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644" w:rsidRPr="00082D4D" w:rsidRDefault="00735644" w:rsidP="00735644">
      <w:pPr>
        <w:spacing w:line="240" w:lineRule="auto"/>
        <w:jc w:val="center"/>
        <w:rPr>
          <w:rStyle w:val="Emphasis"/>
          <w:rFonts w:ascii="Times New Roman" w:hAnsi="Times New Roman" w:cs="Times New Roman"/>
          <w:b/>
          <w:bCs/>
          <w:i w:val="0"/>
          <w:iCs w:val="0"/>
          <w:color w:val="424142"/>
          <w:sz w:val="44"/>
          <w:szCs w:val="36"/>
          <w:u w:val="single"/>
          <w:bdr w:val="none" w:sz="0" w:space="0" w:color="auto" w:frame="1"/>
          <w:shd w:val="clear" w:color="auto" w:fill="FFFFFF"/>
        </w:rPr>
      </w:pPr>
      <w:r w:rsidRPr="00082D4D">
        <w:rPr>
          <w:rStyle w:val="Emphasis"/>
          <w:rFonts w:ascii="Times New Roman" w:hAnsi="Times New Roman" w:cs="Times New Roman"/>
          <w:b/>
          <w:bCs/>
          <w:i w:val="0"/>
          <w:iCs w:val="0"/>
          <w:color w:val="424142"/>
          <w:sz w:val="44"/>
          <w:szCs w:val="36"/>
          <w:u w:val="single"/>
          <w:bdr w:val="none" w:sz="0" w:space="0" w:color="auto" w:frame="1"/>
          <w:shd w:val="clear" w:color="auto" w:fill="FFFFFF"/>
        </w:rPr>
        <w:t>KENDRIYA VIDYALAYA RAJKOT</w:t>
      </w:r>
    </w:p>
    <w:p w:rsidR="00735644" w:rsidRPr="00082D4D" w:rsidRDefault="00BF761F" w:rsidP="00735644">
      <w:pPr>
        <w:spacing w:line="240" w:lineRule="auto"/>
        <w:jc w:val="center"/>
        <w:rPr>
          <w:rStyle w:val="Emphasis"/>
          <w:rFonts w:ascii="Times New Roman" w:hAnsi="Times New Roman" w:cs="Times New Roman"/>
          <w:b/>
          <w:bCs/>
          <w:i w:val="0"/>
          <w:iCs w:val="0"/>
          <w:color w:val="424142"/>
          <w:sz w:val="44"/>
          <w:szCs w:val="36"/>
          <w:u w:val="single"/>
          <w:bdr w:val="none" w:sz="0" w:space="0" w:color="auto" w:frame="1"/>
          <w:shd w:val="clear" w:color="auto" w:fill="FFFFFF"/>
        </w:rPr>
      </w:pPr>
      <w:r>
        <w:rPr>
          <w:rStyle w:val="Emphasis"/>
          <w:rFonts w:ascii="Times New Roman" w:hAnsi="Times New Roman" w:cs="Times New Roman"/>
          <w:b/>
          <w:bCs/>
          <w:i w:val="0"/>
          <w:iCs w:val="0"/>
          <w:color w:val="424142"/>
          <w:sz w:val="44"/>
          <w:szCs w:val="36"/>
          <w:u w:val="single"/>
          <w:bdr w:val="none" w:sz="0" w:space="0" w:color="auto" w:frame="1"/>
          <w:shd w:val="clear" w:color="auto" w:fill="FFFFFF"/>
        </w:rPr>
        <w:t>SESSION 20</w:t>
      </w:r>
      <w:r w:rsidR="00214F0F">
        <w:rPr>
          <w:rStyle w:val="Emphasis"/>
          <w:rFonts w:ascii="Times New Roman" w:hAnsi="Times New Roman" w:cs="Times New Roman"/>
          <w:b/>
          <w:bCs/>
          <w:i w:val="0"/>
          <w:iCs w:val="0"/>
          <w:color w:val="424142"/>
          <w:sz w:val="44"/>
          <w:szCs w:val="36"/>
          <w:u w:val="single"/>
          <w:bdr w:val="none" w:sz="0" w:space="0" w:color="auto" w:frame="1"/>
          <w:shd w:val="clear" w:color="auto" w:fill="FFFFFF"/>
        </w:rPr>
        <w:t>21-22</w:t>
      </w:r>
    </w:p>
    <w:p w:rsidR="00FC16DB" w:rsidRPr="00082D4D" w:rsidRDefault="00FC16DB" w:rsidP="00735644">
      <w:pPr>
        <w:spacing w:line="240" w:lineRule="auto"/>
        <w:jc w:val="center"/>
        <w:rPr>
          <w:rStyle w:val="Emphasis"/>
          <w:rFonts w:ascii="Times New Roman" w:hAnsi="Times New Roman" w:cs="Times New Roman"/>
          <w:b/>
          <w:bCs/>
          <w:i w:val="0"/>
          <w:iCs w:val="0"/>
          <w:color w:val="424142"/>
          <w:sz w:val="44"/>
          <w:szCs w:val="36"/>
          <w:u w:val="single"/>
          <w:bdr w:val="none" w:sz="0" w:space="0" w:color="auto" w:frame="1"/>
          <w:shd w:val="clear" w:color="auto" w:fill="FFFFFF"/>
        </w:rPr>
      </w:pPr>
      <w:r w:rsidRPr="00082D4D">
        <w:rPr>
          <w:rStyle w:val="Emphasis"/>
          <w:rFonts w:ascii="Times New Roman" w:hAnsi="Times New Roman" w:cs="Times New Roman"/>
          <w:b/>
          <w:bCs/>
          <w:i w:val="0"/>
          <w:iCs w:val="0"/>
          <w:color w:val="424142"/>
          <w:sz w:val="44"/>
          <w:szCs w:val="36"/>
          <w:u w:val="single"/>
          <w:bdr w:val="none" w:sz="0" w:space="0" w:color="auto" w:frame="1"/>
          <w:shd w:val="clear" w:color="auto" w:fill="FFFFFF"/>
        </w:rPr>
        <w:t>INSTITUTIONAL PLANNING</w:t>
      </w:r>
    </w:p>
    <w:p w:rsidR="00987732" w:rsidRPr="00082D4D" w:rsidRDefault="00B72318" w:rsidP="00FC16DB">
      <w:pPr>
        <w:pStyle w:val="ListParagraph"/>
        <w:numPr>
          <w:ilvl w:val="0"/>
          <w:numId w:val="20"/>
        </w:numPr>
        <w:rPr>
          <w:rStyle w:val="Emphasis"/>
          <w:rFonts w:ascii="Times New Roman" w:hAnsi="Times New Roman" w:cs="Times New Roman"/>
          <w:b/>
          <w:bCs/>
          <w:i w:val="0"/>
          <w:iCs w:val="0"/>
          <w:color w:val="424142"/>
          <w:sz w:val="32"/>
          <w:szCs w:val="32"/>
          <w:u w:val="single"/>
          <w:bdr w:val="none" w:sz="0" w:space="0" w:color="auto" w:frame="1"/>
          <w:shd w:val="clear" w:color="auto" w:fill="FFFFFF"/>
        </w:rPr>
      </w:pPr>
      <w:r w:rsidRPr="00082D4D">
        <w:rPr>
          <w:rStyle w:val="Emphasis"/>
          <w:rFonts w:ascii="Times New Roman" w:hAnsi="Times New Roman" w:cs="Times New Roman"/>
          <w:b/>
          <w:bCs/>
          <w:i w:val="0"/>
          <w:iCs w:val="0"/>
          <w:color w:val="424142"/>
          <w:sz w:val="32"/>
          <w:szCs w:val="32"/>
          <w:u w:val="single"/>
          <w:bdr w:val="none" w:sz="0" w:space="0" w:color="auto" w:frame="1"/>
          <w:shd w:val="clear" w:color="auto" w:fill="FFFFFF"/>
        </w:rPr>
        <w:t xml:space="preserve">Introduction- </w:t>
      </w:r>
    </w:p>
    <w:p w:rsidR="00B72318" w:rsidRPr="00082D4D" w:rsidRDefault="00B72318" w:rsidP="00082D4D">
      <w:pPr>
        <w:pStyle w:val="ListParagraph"/>
        <w:ind w:left="360"/>
        <w:jc w:val="both"/>
        <w:rPr>
          <w:rStyle w:val="Emphasis"/>
          <w:rFonts w:ascii="Times New Roman" w:hAnsi="Times New Roman" w:cs="Times New Roman"/>
          <w:b/>
          <w:bCs/>
          <w:i w:val="0"/>
          <w:iCs w:val="0"/>
          <w:color w:val="424142"/>
          <w:sz w:val="32"/>
          <w:szCs w:val="32"/>
          <w:u w:val="single"/>
          <w:bdr w:val="none" w:sz="0" w:space="0" w:color="auto" w:frame="1"/>
          <w:shd w:val="clear" w:color="auto" w:fill="FFFFFF"/>
        </w:rPr>
      </w:pPr>
      <w:r w:rsidRPr="00082D4D">
        <w:rPr>
          <w:rFonts w:ascii="Times New Roman" w:hAnsi="Times New Roman" w:cs="Times New Roman"/>
          <w:bCs/>
          <w:color w:val="424142"/>
          <w:sz w:val="32"/>
          <w:szCs w:val="32"/>
          <w:bdr w:val="none" w:sz="0" w:space="0" w:color="auto" w:frame="1"/>
          <w:shd w:val="clear" w:color="auto" w:fill="FFFFFF"/>
        </w:rPr>
        <w:t>Planning in Education is an extremely important activity as it forms the basis of all programmes of quantitative and qualitative improvement in education. Any educational institution, can’t achieve the targeted goals unless it goes for proper planning. Educational planning implies taking of decisions for future actions with a view to achieving predetermined objectives through the optimum use of scarce resources. Institutional planning is a part of educational planning. It is confined to a particular institution and functions keeping the goals of that particular inst</w:t>
      </w:r>
      <w:r w:rsidR="006D4178" w:rsidRPr="00082D4D">
        <w:rPr>
          <w:rFonts w:ascii="Times New Roman" w:hAnsi="Times New Roman" w:cs="Times New Roman"/>
          <w:bCs/>
          <w:color w:val="424142"/>
          <w:sz w:val="32"/>
          <w:szCs w:val="32"/>
          <w:bdr w:val="none" w:sz="0" w:space="0" w:color="auto" w:frame="1"/>
          <w:shd w:val="clear" w:color="auto" w:fill="FFFFFF"/>
        </w:rPr>
        <w:t xml:space="preserve">itution. It is one of the grass </w:t>
      </w:r>
      <w:r w:rsidRPr="00082D4D">
        <w:rPr>
          <w:rFonts w:ascii="Times New Roman" w:hAnsi="Times New Roman" w:cs="Times New Roman"/>
          <w:bCs/>
          <w:color w:val="424142"/>
          <w:sz w:val="32"/>
          <w:szCs w:val="32"/>
          <w:bdr w:val="none" w:sz="0" w:space="0" w:color="auto" w:frame="1"/>
          <w:shd w:val="clear" w:color="auto" w:fill="FFFFFF"/>
        </w:rPr>
        <w:t>root level planning. It ensures better and more fruitful use of the resources which the institution has or can have. It is the institution that knows best its needs and problems that have to be solved. Hence it is the institutional planning that can best plan for its welfare and development.</w:t>
      </w:r>
    </w:p>
    <w:p w:rsidR="002D4989" w:rsidRPr="00082D4D" w:rsidRDefault="00D04F77" w:rsidP="00FC16DB">
      <w:pPr>
        <w:pStyle w:val="ListParagraph"/>
        <w:numPr>
          <w:ilvl w:val="0"/>
          <w:numId w:val="20"/>
        </w:numPr>
        <w:rPr>
          <w:rStyle w:val="Emphasis"/>
          <w:rFonts w:ascii="Times New Roman" w:hAnsi="Times New Roman" w:cs="Times New Roman"/>
          <w:b/>
          <w:bCs/>
          <w:i w:val="0"/>
          <w:iCs w:val="0"/>
          <w:color w:val="424142"/>
          <w:sz w:val="32"/>
          <w:szCs w:val="32"/>
          <w:u w:val="single"/>
          <w:bdr w:val="none" w:sz="0" w:space="0" w:color="auto" w:frame="1"/>
          <w:shd w:val="clear" w:color="auto" w:fill="FFFFFF"/>
        </w:rPr>
      </w:pPr>
      <w:r w:rsidRPr="00082D4D">
        <w:rPr>
          <w:rStyle w:val="Emphasis"/>
          <w:rFonts w:ascii="Times New Roman" w:hAnsi="Times New Roman" w:cs="Times New Roman"/>
          <w:b/>
          <w:bCs/>
          <w:i w:val="0"/>
          <w:iCs w:val="0"/>
          <w:color w:val="424142"/>
          <w:sz w:val="32"/>
          <w:szCs w:val="32"/>
          <w:u w:val="single"/>
          <w:bdr w:val="none" w:sz="0" w:space="0" w:color="auto" w:frame="1"/>
          <w:shd w:val="clear" w:color="auto" w:fill="FFFFFF"/>
        </w:rPr>
        <w:t>I</w:t>
      </w:r>
      <w:r w:rsidR="00FC16DB" w:rsidRPr="00082D4D">
        <w:rPr>
          <w:rStyle w:val="Emphasis"/>
          <w:rFonts w:ascii="Times New Roman" w:hAnsi="Times New Roman" w:cs="Times New Roman"/>
          <w:b/>
          <w:bCs/>
          <w:i w:val="0"/>
          <w:iCs w:val="0"/>
          <w:color w:val="424142"/>
          <w:sz w:val="32"/>
          <w:szCs w:val="32"/>
          <w:u w:val="single"/>
          <w:bdr w:val="none" w:sz="0" w:space="0" w:color="auto" w:frame="1"/>
          <w:shd w:val="clear" w:color="auto" w:fill="FFFFFF"/>
        </w:rPr>
        <w:t>nstitutional Planning- D</w:t>
      </w:r>
      <w:r w:rsidR="002D4989" w:rsidRPr="00082D4D">
        <w:rPr>
          <w:rStyle w:val="Emphasis"/>
          <w:rFonts w:ascii="Times New Roman" w:hAnsi="Times New Roman" w:cs="Times New Roman"/>
          <w:b/>
          <w:bCs/>
          <w:i w:val="0"/>
          <w:iCs w:val="0"/>
          <w:color w:val="424142"/>
          <w:sz w:val="32"/>
          <w:szCs w:val="32"/>
          <w:u w:val="single"/>
          <w:bdr w:val="none" w:sz="0" w:space="0" w:color="auto" w:frame="1"/>
          <w:shd w:val="clear" w:color="auto" w:fill="FFFFFF"/>
        </w:rPr>
        <w:t>efinition:</w:t>
      </w:r>
    </w:p>
    <w:p w:rsidR="00C46753" w:rsidRPr="00082D4D" w:rsidRDefault="002C107D" w:rsidP="00082D4D">
      <w:pPr>
        <w:pStyle w:val="ListParagraph"/>
        <w:tabs>
          <w:tab w:val="left" w:pos="360"/>
        </w:tabs>
        <w:ind w:left="360"/>
        <w:jc w:val="both"/>
        <w:rPr>
          <w:rFonts w:ascii="Times New Roman" w:hAnsi="Times New Roman" w:cs="Times New Roman"/>
          <w:sz w:val="24"/>
          <w:shd w:val="clear" w:color="auto" w:fill="FFFFFF"/>
        </w:rPr>
      </w:pPr>
      <w:r w:rsidRPr="00082D4D">
        <w:rPr>
          <w:rStyle w:val="Emphasis"/>
          <w:rFonts w:ascii="Times New Roman" w:hAnsi="Times New Roman" w:cs="Times New Roman"/>
          <w:i w:val="0"/>
          <w:iCs w:val="0"/>
          <w:color w:val="424142"/>
          <w:sz w:val="32"/>
          <w:szCs w:val="28"/>
          <w:bdr w:val="none" w:sz="0" w:space="0" w:color="auto" w:frame="1"/>
          <w:shd w:val="clear" w:color="auto" w:fill="FFFFFF"/>
        </w:rPr>
        <w:t>“Institutional planning is a programme of development and improvement prepared by an educational institution on the basis of its felt needs and the resources available or likely to be available, with a view to improving the school programme and school practices. It is based on the principle of optimum utilisation of the resources available in the school and the community.”</w:t>
      </w:r>
      <w:r w:rsidRPr="00082D4D">
        <w:rPr>
          <w:rStyle w:val="apple-converted-space"/>
          <w:rFonts w:ascii="Times New Roman" w:hAnsi="Times New Roman" w:cs="Times New Roman"/>
          <w:color w:val="424142"/>
          <w:sz w:val="32"/>
          <w:szCs w:val="28"/>
          <w:shd w:val="clear" w:color="auto" w:fill="FFFFFF"/>
        </w:rPr>
        <w:t> </w:t>
      </w:r>
      <w:r w:rsidRPr="00082D4D">
        <w:rPr>
          <w:rFonts w:ascii="Times New Roman" w:hAnsi="Times New Roman" w:cs="Times New Roman"/>
          <w:sz w:val="24"/>
          <w:shd w:val="clear" w:color="auto" w:fill="FFFFFF"/>
        </w:rPr>
        <w:t>–M.B.Buch.</w:t>
      </w:r>
    </w:p>
    <w:p w:rsidR="00FC16DB" w:rsidRPr="00082D4D" w:rsidRDefault="00FC16DB" w:rsidP="00227967">
      <w:pPr>
        <w:pStyle w:val="ListParagraph"/>
        <w:rPr>
          <w:rFonts w:ascii="Times New Roman" w:hAnsi="Times New Roman" w:cs="Times New Roman"/>
          <w:shd w:val="clear" w:color="auto" w:fill="FFFFFF"/>
        </w:rPr>
      </w:pPr>
    </w:p>
    <w:p w:rsidR="00523B0C" w:rsidRPr="00082D4D" w:rsidRDefault="002D4989" w:rsidP="00FC16DB">
      <w:pPr>
        <w:pStyle w:val="ListParagraph"/>
        <w:numPr>
          <w:ilvl w:val="0"/>
          <w:numId w:val="20"/>
        </w:numPr>
        <w:rPr>
          <w:rFonts w:ascii="Times New Roman" w:hAnsi="Times New Roman" w:cs="Times New Roman"/>
          <w:b/>
          <w:bCs/>
          <w:color w:val="424142"/>
          <w:sz w:val="32"/>
          <w:szCs w:val="32"/>
          <w:u w:val="single"/>
          <w:shd w:val="clear" w:color="auto" w:fill="FFFFFF"/>
        </w:rPr>
      </w:pPr>
      <w:r w:rsidRPr="00082D4D">
        <w:rPr>
          <w:rStyle w:val="Emphasis"/>
          <w:rFonts w:ascii="Times New Roman" w:hAnsi="Times New Roman" w:cs="Times New Roman"/>
          <w:b/>
          <w:bCs/>
          <w:i w:val="0"/>
          <w:iCs w:val="0"/>
          <w:sz w:val="32"/>
          <w:szCs w:val="32"/>
          <w:u w:val="single"/>
          <w:bdr w:val="none" w:sz="0" w:space="0" w:color="auto" w:frame="1"/>
        </w:rPr>
        <w:t>School Information</w:t>
      </w:r>
      <w:r w:rsidRPr="00082D4D">
        <w:rPr>
          <w:rFonts w:ascii="Times New Roman" w:hAnsi="Times New Roman" w:cs="Times New Roman"/>
          <w:b/>
          <w:bCs/>
          <w:color w:val="424142"/>
          <w:sz w:val="32"/>
          <w:szCs w:val="32"/>
          <w:u w:val="single"/>
          <w:shd w:val="clear" w:color="auto" w:fill="FFFFFF"/>
        </w:rPr>
        <w:t>:</w:t>
      </w:r>
    </w:p>
    <w:p w:rsidR="00FC16DB" w:rsidRPr="00082D4D" w:rsidRDefault="00FC16DB" w:rsidP="00FC16DB">
      <w:pPr>
        <w:pStyle w:val="ListParagraph"/>
        <w:ind w:left="360"/>
        <w:rPr>
          <w:rFonts w:ascii="Times New Roman" w:hAnsi="Times New Roman" w:cs="Times New Roman"/>
          <w:b/>
          <w:bCs/>
          <w:color w:val="424142"/>
          <w:sz w:val="32"/>
          <w:szCs w:val="32"/>
          <w:u w:val="single"/>
          <w:shd w:val="clear" w:color="auto" w:fill="FFFFFF"/>
        </w:rPr>
      </w:pPr>
    </w:p>
    <w:p w:rsidR="0062658F" w:rsidRPr="00082D4D" w:rsidRDefault="0062658F" w:rsidP="004F43CA">
      <w:pPr>
        <w:pStyle w:val="ListParagraph"/>
        <w:numPr>
          <w:ilvl w:val="0"/>
          <w:numId w:val="26"/>
        </w:numPr>
        <w:jc w:val="both"/>
        <w:rPr>
          <w:rFonts w:ascii="Times New Roman" w:hAnsi="Times New Roman" w:cs="Times New Roman"/>
          <w:sz w:val="28"/>
          <w:szCs w:val="28"/>
        </w:rPr>
      </w:pPr>
      <w:r w:rsidRPr="00082D4D">
        <w:rPr>
          <w:rFonts w:ascii="Times New Roman" w:hAnsi="Times New Roman" w:cs="Times New Roman"/>
          <w:sz w:val="28"/>
          <w:szCs w:val="28"/>
        </w:rPr>
        <w:t>Name of school:</w:t>
      </w:r>
      <w:r w:rsidR="00132DEF" w:rsidRPr="00082D4D">
        <w:rPr>
          <w:rFonts w:ascii="Times New Roman" w:hAnsi="Times New Roman" w:cs="Times New Roman"/>
          <w:sz w:val="28"/>
          <w:szCs w:val="28"/>
        </w:rPr>
        <w:t xml:space="preserve"> Kendriya Vidyalaya, Rajkot</w:t>
      </w:r>
    </w:p>
    <w:p w:rsidR="006D6793" w:rsidRPr="00082D4D" w:rsidRDefault="006D6793" w:rsidP="004F43CA">
      <w:pPr>
        <w:pStyle w:val="ListParagraph"/>
        <w:numPr>
          <w:ilvl w:val="0"/>
          <w:numId w:val="26"/>
        </w:numPr>
        <w:jc w:val="both"/>
        <w:rPr>
          <w:rFonts w:ascii="Times New Roman" w:hAnsi="Times New Roman" w:cs="Times New Roman"/>
          <w:sz w:val="28"/>
          <w:szCs w:val="28"/>
        </w:rPr>
      </w:pPr>
      <w:r w:rsidRPr="00082D4D">
        <w:rPr>
          <w:rFonts w:ascii="Times New Roman" w:hAnsi="Times New Roman" w:cs="Times New Roman"/>
          <w:sz w:val="28"/>
          <w:szCs w:val="28"/>
        </w:rPr>
        <w:t xml:space="preserve">Address : </w:t>
      </w:r>
      <w:r w:rsidR="00132DEF" w:rsidRPr="00082D4D">
        <w:rPr>
          <w:rFonts w:ascii="Times New Roman" w:hAnsi="Times New Roman" w:cs="Times New Roman"/>
          <w:sz w:val="28"/>
          <w:szCs w:val="28"/>
        </w:rPr>
        <w:t xml:space="preserve">Kalawad Road, </w:t>
      </w:r>
      <w:r w:rsidR="00B44DF7">
        <w:rPr>
          <w:rFonts w:ascii="Times New Roman" w:hAnsi="Times New Roman" w:cs="Times New Roman"/>
          <w:sz w:val="28"/>
          <w:szCs w:val="28"/>
        </w:rPr>
        <w:t>Opposite</w:t>
      </w:r>
      <w:r w:rsidR="00132DEF" w:rsidRPr="00082D4D">
        <w:rPr>
          <w:rFonts w:ascii="Times New Roman" w:hAnsi="Times New Roman" w:cs="Times New Roman"/>
          <w:sz w:val="28"/>
          <w:szCs w:val="28"/>
        </w:rPr>
        <w:t xml:space="preserve"> Atmiya College, Rajkot-360005</w:t>
      </w:r>
    </w:p>
    <w:p w:rsidR="0008527E" w:rsidRPr="00082D4D" w:rsidRDefault="0008527E" w:rsidP="004F43CA">
      <w:pPr>
        <w:pStyle w:val="ListParagraph"/>
        <w:numPr>
          <w:ilvl w:val="0"/>
          <w:numId w:val="26"/>
        </w:numPr>
        <w:jc w:val="both"/>
        <w:rPr>
          <w:rFonts w:ascii="Times New Roman" w:hAnsi="Times New Roman" w:cs="Times New Roman"/>
          <w:sz w:val="28"/>
          <w:szCs w:val="28"/>
        </w:rPr>
      </w:pPr>
      <w:r w:rsidRPr="00082D4D">
        <w:rPr>
          <w:rFonts w:ascii="Times New Roman" w:hAnsi="Times New Roman" w:cs="Times New Roman"/>
          <w:sz w:val="28"/>
          <w:szCs w:val="28"/>
        </w:rPr>
        <w:t>Contact No  :</w:t>
      </w:r>
      <w:r w:rsidR="00132DEF" w:rsidRPr="00082D4D">
        <w:rPr>
          <w:rFonts w:ascii="Times New Roman" w:hAnsi="Times New Roman" w:cs="Times New Roman"/>
          <w:sz w:val="28"/>
          <w:szCs w:val="28"/>
        </w:rPr>
        <w:t xml:space="preserve"> 028</w:t>
      </w:r>
      <w:r w:rsidR="00390BEB" w:rsidRPr="00082D4D">
        <w:rPr>
          <w:rFonts w:ascii="Times New Roman" w:hAnsi="Times New Roman" w:cs="Times New Roman"/>
          <w:sz w:val="28"/>
          <w:szCs w:val="28"/>
        </w:rPr>
        <w:t>1-</w:t>
      </w:r>
      <w:r w:rsidR="00425D43" w:rsidRPr="00082D4D">
        <w:rPr>
          <w:rFonts w:ascii="Times New Roman" w:hAnsi="Times New Roman" w:cs="Times New Roman"/>
          <w:sz w:val="28"/>
          <w:szCs w:val="28"/>
        </w:rPr>
        <w:t>22</w:t>
      </w:r>
      <w:r w:rsidR="00132DEF" w:rsidRPr="00082D4D">
        <w:rPr>
          <w:rFonts w:ascii="Times New Roman" w:hAnsi="Times New Roman" w:cs="Times New Roman"/>
          <w:sz w:val="28"/>
          <w:szCs w:val="28"/>
        </w:rPr>
        <w:t>77350</w:t>
      </w:r>
      <w:r w:rsidR="00B44DF7">
        <w:rPr>
          <w:rFonts w:ascii="Times New Roman" w:hAnsi="Times New Roman" w:cs="Times New Roman"/>
          <w:sz w:val="28"/>
          <w:szCs w:val="28"/>
        </w:rPr>
        <w:t>, 0281-2574522</w:t>
      </w:r>
    </w:p>
    <w:p w:rsidR="0008527E" w:rsidRPr="00082D4D" w:rsidRDefault="0008527E" w:rsidP="004F43CA">
      <w:pPr>
        <w:pStyle w:val="ListParagraph"/>
        <w:numPr>
          <w:ilvl w:val="0"/>
          <w:numId w:val="26"/>
        </w:numPr>
        <w:jc w:val="both"/>
        <w:rPr>
          <w:rFonts w:ascii="Times New Roman" w:hAnsi="Times New Roman" w:cs="Times New Roman"/>
          <w:sz w:val="28"/>
          <w:szCs w:val="28"/>
        </w:rPr>
      </w:pPr>
      <w:r w:rsidRPr="00082D4D">
        <w:rPr>
          <w:rFonts w:ascii="Times New Roman" w:hAnsi="Times New Roman" w:cs="Times New Roman"/>
          <w:sz w:val="28"/>
          <w:szCs w:val="28"/>
        </w:rPr>
        <w:t>CBSE Affiliation NO  :</w:t>
      </w:r>
      <w:r w:rsidR="00132DEF" w:rsidRPr="00082D4D">
        <w:rPr>
          <w:rFonts w:ascii="Times New Roman" w:hAnsi="Times New Roman" w:cs="Times New Roman"/>
          <w:sz w:val="28"/>
          <w:szCs w:val="28"/>
        </w:rPr>
        <w:t>400006</w:t>
      </w:r>
      <w:r w:rsidR="00214F0F">
        <w:rPr>
          <w:rFonts w:ascii="Times New Roman" w:hAnsi="Times New Roman" w:cs="Times New Roman"/>
          <w:sz w:val="28"/>
          <w:szCs w:val="28"/>
        </w:rPr>
        <w:t>, School No.14121</w:t>
      </w:r>
    </w:p>
    <w:p w:rsidR="0008527E" w:rsidRPr="00082D4D" w:rsidRDefault="0052384F" w:rsidP="004F43CA">
      <w:pPr>
        <w:pStyle w:val="ListParagraph"/>
        <w:numPr>
          <w:ilvl w:val="0"/>
          <w:numId w:val="26"/>
        </w:numPr>
        <w:jc w:val="both"/>
        <w:rPr>
          <w:rFonts w:ascii="Times New Roman" w:hAnsi="Times New Roman" w:cs="Times New Roman"/>
          <w:sz w:val="28"/>
          <w:szCs w:val="28"/>
        </w:rPr>
      </w:pPr>
      <w:r w:rsidRPr="00082D4D">
        <w:rPr>
          <w:rFonts w:ascii="Times New Roman" w:hAnsi="Times New Roman" w:cs="Times New Roman"/>
          <w:sz w:val="28"/>
          <w:szCs w:val="28"/>
        </w:rPr>
        <w:t>KV Code  :</w:t>
      </w:r>
      <w:r w:rsidR="00132DEF" w:rsidRPr="00082D4D">
        <w:rPr>
          <w:rFonts w:ascii="Times New Roman" w:hAnsi="Times New Roman" w:cs="Times New Roman"/>
          <w:sz w:val="28"/>
          <w:szCs w:val="28"/>
        </w:rPr>
        <w:t xml:space="preserve"> 03072</w:t>
      </w:r>
    </w:p>
    <w:p w:rsidR="0052384F" w:rsidRPr="00082D4D" w:rsidRDefault="00227967" w:rsidP="004F43CA">
      <w:pPr>
        <w:pStyle w:val="ListParagraph"/>
        <w:numPr>
          <w:ilvl w:val="0"/>
          <w:numId w:val="26"/>
        </w:numPr>
        <w:jc w:val="both"/>
        <w:rPr>
          <w:rFonts w:ascii="Times New Roman" w:hAnsi="Times New Roman" w:cs="Times New Roman"/>
          <w:sz w:val="28"/>
          <w:szCs w:val="28"/>
        </w:rPr>
      </w:pPr>
      <w:r w:rsidRPr="00082D4D">
        <w:rPr>
          <w:rFonts w:ascii="Times New Roman" w:hAnsi="Times New Roman" w:cs="Times New Roman"/>
          <w:sz w:val="28"/>
          <w:szCs w:val="28"/>
        </w:rPr>
        <w:t>Website:</w:t>
      </w:r>
      <w:r w:rsidR="00E35B29" w:rsidRPr="00082D4D">
        <w:rPr>
          <w:rFonts w:ascii="Times New Roman" w:hAnsi="Times New Roman" w:cs="Times New Roman"/>
          <w:sz w:val="28"/>
          <w:szCs w:val="28"/>
        </w:rPr>
        <w:t xml:space="preserve"> www</w:t>
      </w:r>
      <w:r w:rsidR="00390BEB" w:rsidRPr="00082D4D">
        <w:rPr>
          <w:rFonts w:ascii="Times New Roman" w:hAnsi="Times New Roman" w:cs="Times New Roman"/>
          <w:sz w:val="28"/>
          <w:szCs w:val="28"/>
        </w:rPr>
        <w:t>.</w:t>
      </w:r>
      <w:r w:rsidR="00132DEF" w:rsidRPr="00082D4D">
        <w:rPr>
          <w:rFonts w:ascii="Times New Roman" w:hAnsi="Times New Roman" w:cs="Times New Roman"/>
          <w:sz w:val="28"/>
          <w:szCs w:val="28"/>
        </w:rPr>
        <w:t xml:space="preserve"> </w:t>
      </w:r>
      <w:r w:rsidR="00BF761F">
        <w:rPr>
          <w:rFonts w:ascii="Times New Roman" w:hAnsi="Times New Roman" w:cs="Times New Roman"/>
          <w:sz w:val="28"/>
          <w:szCs w:val="28"/>
        </w:rPr>
        <w:t>rajkot.kvs.ac.in</w:t>
      </w:r>
    </w:p>
    <w:p w:rsidR="0052384F" w:rsidRPr="00082D4D" w:rsidRDefault="0052384F" w:rsidP="004F43CA">
      <w:pPr>
        <w:pStyle w:val="ListParagraph"/>
        <w:numPr>
          <w:ilvl w:val="0"/>
          <w:numId w:val="26"/>
        </w:numPr>
        <w:jc w:val="both"/>
        <w:rPr>
          <w:rFonts w:ascii="Times New Roman" w:hAnsi="Times New Roman" w:cs="Times New Roman"/>
          <w:sz w:val="28"/>
          <w:szCs w:val="28"/>
        </w:rPr>
      </w:pPr>
      <w:r w:rsidRPr="00082D4D">
        <w:rPr>
          <w:rFonts w:ascii="Times New Roman" w:hAnsi="Times New Roman" w:cs="Times New Roman"/>
          <w:sz w:val="28"/>
          <w:szCs w:val="28"/>
        </w:rPr>
        <w:t>Email ID  :</w:t>
      </w:r>
      <w:r w:rsidR="00132DEF" w:rsidRPr="00082D4D">
        <w:rPr>
          <w:rFonts w:ascii="Times New Roman" w:hAnsi="Times New Roman" w:cs="Times New Roman"/>
          <w:sz w:val="28"/>
          <w:szCs w:val="28"/>
        </w:rPr>
        <w:t>kvrajkot@yahoo.com</w:t>
      </w:r>
    </w:p>
    <w:p w:rsidR="0052384F" w:rsidRPr="00082D4D" w:rsidRDefault="00AD0EA1" w:rsidP="004F43CA">
      <w:pPr>
        <w:pStyle w:val="ListParagraph"/>
        <w:numPr>
          <w:ilvl w:val="0"/>
          <w:numId w:val="26"/>
        </w:numPr>
        <w:jc w:val="both"/>
        <w:rPr>
          <w:rFonts w:ascii="Times New Roman" w:hAnsi="Times New Roman" w:cs="Times New Roman"/>
          <w:sz w:val="28"/>
          <w:szCs w:val="28"/>
        </w:rPr>
      </w:pPr>
      <w:r w:rsidRPr="00082D4D">
        <w:rPr>
          <w:rFonts w:ascii="Times New Roman" w:hAnsi="Times New Roman" w:cs="Times New Roman"/>
          <w:sz w:val="28"/>
          <w:szCs w:val="28"/>
        </w:rPr>
        <w:t>Year of Establishment :</w:t>
      </w:r>
      <w:r w:rsidR="00EE5BDA" w:rsidRPr="00082D4D">
        <w:rPr>
          <w:rFonts w:ascii="Times New Roman" w:hAnsi="Times New Roman" w:cs="Times New Roman"/>
          <w:sz w:val="28"/>
          <w:szCs w:val="28"/>
        </w:rPr>
        <w:t xml:space="preserve"> 1965</w:t>
      </w:r>
    </w:p>
    <w:p w:rsidR="00AD0EA1" w:rsidRPr="00082D4D" w:rsidRDefault="00575A37" w:rsidP="004F43CA">
      <w:pPr>
        <w:pStyle w:val="ListParagraph"/>
        <w:numPr>
          <w:ilvl w:val="0"/>
          <w:numId w:val="26"/>
        </w:numPr>
        <w:jc w:val="both"/>
        <w:rPr>
          <w:rFonts w:ascii="Times New Roman" w:hAnsi="Times New Roman" w:cs="Times New Roman"/>
          <w:sz w:val="28"/>
          <w:szCs w:val="28"/>
        </w:rPr>
      </w:pPr>
      <w:r w:rsidRPr="00082D4D">
        <w:rPr>
          <w:rFonts w:ascii="Times New Roman" w:hAnsi="Times New Roman" w:cs="Times New Roman"/>
          <w:sz w:val="28"/>
          <w:szCs w:val="28"/>
        </w:rPr>
        <w:lastRenderedPageBreak/>
        <w:t>Highest Class   :</w:t>
      </w:r>
      <w:r w:rsidR="00A04B3C" w:rsidRPr="00082D4D">
        <w:rPr>
          <w:rFonts w:ascii="Times New Roman" w:hAnsi="Times New Roman" w:cs="Times New Roman"/>
          <w:sz w:val="28"/>
          <w:szCs w:val="28"/>
        </w:rPr>
        <w:t xml:space="preserve"> 12</w:t>
      </w:r>
      <w:r w:rsidR="00BC1473" w:rsidRPr="00082D4D">
        <w:rPr>
          <w:rFonts w:ascii="Times New Roman" w:hAnsi="Times New Roman" w:cs="Times New Roman"/>
          <w:sz w:val="28"/>
          <w:szCs w:val="28"/>
          <w:vertAlign w:val="superscript"/>
        </w:rPr>
        <w:t xml:space="preserve">th  </w:t>
      </w:r>
      <w:r w:rsidR="00BC1473" w:rsidRPr="00082D4D">
        <w:rPr>
          <w:rFonts w:ascii="Times New Roman" w:hAnsi="Times New Roman" w:cs="Times New Roman"/>
          <w:sz w:val="28"/>
          <w:szCs w:val="28"/>
        </w:rPr>
        <w:t>(Three Sections – Two Science &amp; One Commerce)</w:t>
      </w:r>
    </w:p>
    <w:p w:rsidR="00575A37" w:rsidRPr="00082D4D" w:rsidRDefault="00E24276" w:rsidP="004F43CA">
      <w:pPr>
        <w:pStyle w:val="ListParagraph"/>
        <w:numPr>
          <w:ilvl w:val="0"/>
          <w:numId w:val="26"/>
        </w:numPr>
        <w:jc w:val="both"/>
        <w:rPr>
          <w:rFonts w:ascii="Times New Roman" w:hAnsi="Times New Roman" w:cs="Times New Roman"/>
          <w:sz w:val="28"/>
          <w:szCs w:val="28"/>
        </w:rPr>
      </w:pPr>
      <w:r w:rsidRPr="00082D4D">
        <w:rPr>
          <w:rFonts w:ascii="Times New Roman" w:hAnsi="Times New Roman" w:cs="Times New Roman"/>
          <w:sz w:val="28"/>
          <w:szCs w:val="28"/>
        </w:rPr>
        <w:t>D</w:t>
      </w:r>
      <w:r w:rsidR="00575A37" w:rsidRPr="00082D4D">
        <w:rPr>
          <w:rFonts w:ascii="Times New Roman" w:hAnsi="Times New Roman" w:cs="Times New Roman"/>
          <w:sz w:val="28"/>
          <w:szCs w:val="28"/>
        </w:rPr>
        <w:t xml:space="preserve">elhi </w:t>
      </w:r>
      <w:r w:rsidR="00227967" w:rsidRPr="00082D4D">
        <w:rPr>
          <w:rFonts w:ascii="Times New Roman" w:hAnsi="Times New Roman" w:cs="Times New Roman"/>
          <w:sz w:val="28"/>
          <w:szCs w:val="28"/>
        </w:rPr>
        <w:t>Head:</w:t>
      </w:r>
      <w:r w:rsidR="007759F2" w:rsidRPr="00082D4D">
        <w:rPr>
          <w:rFonts w:ascii="Times New Roman" w:hAnsi="Times New Roman" w:cs="Times New Roman"/>
          <w:sz w:val="28"/>
          <w:szCs w:val="28"/>
        </w:rPr>
        <w:t xml:space="preserve"> </w:t>
      </w:r>
      <w:r w:rsidR="00227967" w:rsidRPr="00082D4D">
        <w:rPr>
          <w:rFonts w:ascii="Times New Roman" w:hAnsi="Times New Roman" w:cs="Times New Roman"/>
          <w:sz w:val="28"/>
          <w:szCs w:val="28"/>
        </w:rPr>
        <w:t>Commissioner KVS</w:t>
      </w:r>
      <w:r w:rsidR="008A255A" w:rsidRPr="00082D4D">
        <w:rPr>
          <w:rFonts w:ascii="Times New Roman" w:hAnsi="Times New Roman" w:cs="Times New Roman"/>
          <w:sz w:val="28"/>
          <w:szCs w:val="28"/>
        </w:rPr>
        <w:t xml:space="preserve"> (HQ). New</w:t>
      </w:r>
      <w:r w:rsidRPr="00082D4D">
        <w:rPr>
          <w:rFonts w:ascii="Times New Roman" w:hAnsi="Times New Roman" w:cs="Times New Roman"/>
          <w:sz w:val="28"/>
          <w:szCs w:val="28"/>
        </w:rPr>
        <w:t xml:space="preserve"> D</w:t>
      </w:r>
      <w:r w:rsidR="008A255A" w:rsidRPr="00082D4D">
        <w:rPr>
          <w:rFonts w:ascii="Times New Roman" w:hAnsi="Times New Roman" w:cs="Times New Roman"/>
          <w:sz w:val="28"/>
          <w:szCs w:val="28"/>
        </w:rPr>
        <w:t>elhi</w:t>
      </w:r>
      <w:r w:rsidR="00EE5BDA" w:rsidRPr="00082D4D">
        <w:rPr>
          <w:rFonts w:ascii="Times New Roman" w:hAnsi="Times New Roman" w:cs="Times New Roman"/>
          <w:sz w:val="28"/>
          <w:szCs w:val="28"/>
        </w:rPr>
        <w:t>.</w:t>
      </w:r>
    </w:p>
    <w:p w:rsidR="00EC4371" w:rsidRPr="00082D4D" w:rsidRDefault="00B17518" w:rsidP="004F43CA">
      <w:pPr>
        <w:pStyle w:val="ListParagraph"/>
        <w:numPr>
          <w:ilvl w:val="0"/>
          <w:numId w:val="26"/>
        </w:numPr>
        <w:jc w:val="both"/>
        <w:rPr>
          <w:rFonts w:ascii="Times New Roman" w:hAnsi="Times New Roman" w:cs="Times New Roman"/>
          <w:sz w:val="28"/>
          <w:szCs w:val="28"/>
        </w:rPr>
      </w:pPr>
      <w:r w:rsidRPr="00082D4D">
        <w:rPr>
          <w:rFonts w:ascii="Times New Roman" w:hAnsi="Times New Roman" w:cs="Times New Roman"/>
          <w:sz w:val="28"/>
          <w:szCs w:val="28"/>
        </w:rPr>
        <w:t xml:space="preserve">Regional </w:t>
      </w:r>
      <w:r w:rsidR="00227967" w:rsidRPr="00082D4D">
        <w:rPr>
          <w:rFonts w:ascii="Times New Roman" w:hAnsi="Times New Roman" w:cs="Times New Roman"/>
          <w:sz w:val="28"/>
          <w:szCs w:val="28"/>
        </w:rPr>
        <w:t>Head:</w:t>
      </w:r>
      <w:r w:rsidRPr="00082D4D">
        <w:rPr>
          <w:rFonts w:ascii="Times New Roman" w:hAnsi="Times New Roman" w:cs="Times New Roman"/>
          <w:sz w:val="28"/>
          <w:szCs w:val="28"/>
        </w:rPr>
        <w:t xml:space="preserve">  Deputy Commissioner. Ahmedabad </w:t>
      </w:r>
      <w:r w:rsidR="00227967" w:rsidRPr="00082D4D">
        <w:rPr>
          <w:rFonts w:ascii="Times New Roman" w:hAnsi="Times New Roman" w:cs="Times New Roman"/>
          <w:sz w:val="28"/>
          <w:szCs w:val="28"/>
        </w:rPr>
        <w:t>Region.</w:t>
      </w:r>
      <w:r w:rsidRPr="00082D4D">
        <w:rPr>
          <w:rFonts w:ascii="Times New Roman" w:hAnsi="Times New Roman" w:cs="Times New Roman"/>
          <w:sz w:val="28"/>
          <w:szCs w:val="28"/>
        </w:rPr>
        <w:t>Gandhinagar.</w:t>
      </w:r>
    </w:p>
    <w:p w:rsidR="003637BF" w:rsidRPr="00082D4D" w:rsidRDefault="003637BF" w:rsidP="004F43CA">
      <w:pPr>
        <w:pStyle w:val="ListParagraph"/>
        <w:numPr>
          <w:ilvl w:val="0"/>
          <w:numId w:val="26"/>
        </w:numPr>
        <w:jc w:val="both"/>
        <w:rPr>
          <w:rFonts w:ascii="Times New Roman" w:hAnsi="Times New Roman" w:cs="Times New Roman"/>
          <w:sz w:val="28"/>
          <w:szCs w:val="28"/>
        </w:rPr>
      </w:pPr>
      <w:r w:rsidRPr="00082D4D">
        <w:rPr>
          <w:rFonts w:ascii="Times New Roman" w:hAnsi="Times New Roman" w:cs="Times New Roman"/>
          <w:sz w:val="28"/>
          <w:szCs w:val="28"/>
        </w:rPr>
        <w:t>Lok Sabha Constituency:</w:t>
      </w:r>
      <w:r w:rsidR="00132DEF" w:rsidRPr="00082D4D">
        <w:rPr>
          <w:rFonts w:ascii="Times New Roman" w:hAnsi="Times New Roman" w:cs="Times New Roman"/>
          <w:sz w:val="28"/>
          <w:szCs w:val="28"/>
        </w:rPr>
        <w:t xml:space="preserve"> Rajkot</w:t>
      </w:r>
    </w:p>
    <w:p w:rsidR="003637BF" w:rsidRPr="00082D4D" w:rsidRDefault="003637BF" w:rsidP="004F43CA">
      <w:pPr>
        <w:pStyle w:val="ListParagraph"/>
        <w:numPr>
          <w:ilvl w:val="0"/>
          <w:numId w:val="26"/>
        </w:numPr>
        <w:jc w:val="both"/>
        <w:rPr>
          <w:rFonts w:ascii="Times New Roman" w:hAnsi="Times New Roman" w:cs="Times New Roman"/>
          <w:sz w:val="28"/>
          <w:szCs w:val="28"/>
        </w:rPr>
      </w:pPr>
      <w:r w:rsidRPr="00082D4D">
        <w:rPr>
          <w:rFonts w:ascii="Times New Roman" w:hAnsi="Times New Roman" w:cs="Times New Roman"/>
          <w:sz w:val="28"/>
          <w:szCs w:val="28"/>
        </w:rPr>
        <w:t>Name of Lok Sabha MP:</w:t>
      </w:r>
      <w:r w:rsidR="00132DEF" w:rsidRPr="00082D4D">
        <w:rPr>
          <w:rFonts w:ascii="Times New Roman" w:hAnsi="Times New Roman" w:cs="Times New Roman"/>
          <w:sz w:val="28"/>
          <w:szCs w:val="28"/>
        </w:rPr>
        <w:t xml:space="preserve"> Sh. Mohanbhai Kundariya</w:t>
      </w:r>
    </w:p>
    <w:p w:rsidR="00553738" w:rsidRPr="00082D4D" w:rsidRDefault="00553738" w:rsidP="004F43CA">
      <w:pPr>
        <w:pStyle w:val="ListParagraph"/>
        <w:numPr>
          <w:ilvl w:val="0"/>
          <w:numId w:val="26"/>
        </w:numPr>
        <w:jc w:val="both"/>
        <w:rPr>
          <w:rFonts w:ascii="Times New Roman" w:hAnsi="Times New Roman" w:cs="Times New Roman"/>
          <w:sz w:val="28"/>
          <w:szCs w:val="28"/>
        </w:rPr>
      </w:pPr>
      <w:r w:rsidRPr="00082D4D">
        <w:rPr>
          <w:rFonts w:ascii="Times New Roman" w:hAnsi="Times New Roman" w:cs="Times New Roman"/>
          <w:sz w:val="28"/>
          <w:szCs w:val="28"/>
        </w:rPr>
        <w:t xml:space="preserve">Chairman’s </w:t>
      </w:r>
      <w:r w:rsidR="008D3415" w:rsidRPr="00082D4D">
        <w:rPr>
          <w:rFonts w:ascii="Times New Roman" w:hAnsi="Times New Roman" w:cs="Times New Roman"/>
          <w:sz w:val="28"/>
          <w:szCs w:val="28"/>
        </w:rPr>
        <w:t xml:space="preserve">Name and Address: </w:t>
      </w:r>
      <w:r w:rsidR="00214F0F">
        <w:rPr>
          <w:rFonts w:ascii="Times New Roman" w:hAnsi="Times New Roman" w:cs="Times New Roman"/>
          <w:sz w:val="28"/>
          <w:szCs w:val="28"/>
        </w:rPr>
        <w:t>Smt Remya Mohan</w:t>
      </w:r>
      <w:r w:rsidR="00B44DF7">
        <w:rPr>
          <w:rFonts w:ascii="Times New Roman" w:hAnsi="Times New Roman" w:cs="Times New Roman"/>
          <w:sz w:val="28"/>
          <w:szCs w:val="28"/>
        </w:rPr>
        <w:t>,</w:t>
      </w:r>
      <w:r w:rsidR="00214F0F">
        <w:rPr>
          <w:rFonts w:ascii="Times New Roman" w:hAnsi="Times New Roman" w:cs="Times New Roman"/>
          <w:sz w:val="28"/>
          <w:szCs w:val="28"/>
        </w:rPr>
        <w:t xml:space="preserve"> IAS.,</w:t>
      </w:r>
      <w:r w:rsidR="00B44DF7">
        <w:rPr>
          <w:rFonts w:ascii="Times New Roman" w:hAnsi="Times New Roman" w:cs="Times New Roman"/>
          <w:sz w:val="28"/>
          <w:szCs w:val="28"/>
        </w:rPr>
        <w:t xml:space="preserve"> </w:t>
      </w:r>
      <w:r w:rsidR="00132DEF" w:rsidRPr="00082D4D">
        <w:rPr>
          <w:rFonts w:ascii="Times New Roman" w:hAnsi="Times New Roman" w:cs="Times New Roman"/>
          <w:sz w:val="28"/>
          <w:szCs w:val="28"/>
        </w:rPr>
        <w:t>District collector, Rajkot</w:t>
      </w:r>
      <w:r w:rsidR="00B44DF7">
        <w:rPr>
          <w:rFonts w:ascii="Times New Roman" w:hAnsi="Times New Roman" w:cs="Times New Roman"/>
          <w:sz w:val="28"/>
          <w:szCs w:val="28"/>
        </w:rPr>
        <w:t>,</w:t>
      </w:r>
      <w:r w:rsidR="00656B02" w:rsidRPr="00082D4D">
        <w:rPr>
          <w:rFonts w:ascii="Times New Roman" w:hAnsi="Times New Roman" w:cs="Times New Roman"/>
          <w:sz w:val="28"/>
          <w:szCs w:val="28"/>
        </w:rPr>
        <w:t xml:space="preserve"> </w:t>
      </w:r>
      <w:r w:rsidR="00B44DF7">
        <w:rPr>
          <w:rFonts w:ascii="Times New Roman" w:hAnsi="Times New Roman" w:cs="Times New Roman"/>
          <w:sz w:val="28"/>
          <w:szCs w:val="28"/>
        </w:rPr>
        <w:t>Gujarat</w:t>
      </w:r>
      <w:r w:rsidR="00656B02" w:rsidRPr="00082D4D">
        <w:rPr>
          <w:rFonts w:ascii="Times New Roman" w:hAnsi="Times New Roman" w:cs="Times New Roman"/>
          <w:sz w:val="28"/>
          <w:szCs w:val="28"/>
        </w:rPr>
        <w:t>.</w:t>
      </w:r>
    </w:p>
    <w:p w:rsidR="00B17518" w:rsidRPr="00082D4D" w:rsidRDefault="00863297" w:rsidP="004F43CA">
      <w:pPr>
        <w:pStyle w:val="ListParagraph"/>
        <w:numPr>
          <w:ilvl w:val="0"/>
          <w:numId w:val="26"/>
        </w:numPr>
        <w:jc w:val="both"/>
        <w:rPr>
          <w:rFonts w:ascii="Times New Roman" w:hAnsi="Times New Roman" w:cs="Times New Roman"/>
          <w:sz w:val="28"/>
          <w:szCs w:val="28"/>
        </w:rPr>
      </w:pPr>
      <w:r w:rsidRPr="00082D4D">
        <w:rPr>
          <w:rFonts w:ascii="Times New Roman" w:hAnsi="Times New Roman" w:cs="Times New Roman"/>
          <w:sz w:val="28"/>
          <w:szCs w:val="28"/>
        </w:rPr>
        <w:t>Principal’s Name &amp; contact No :</w:t>
      </w:r>
      <w:r w:rsidR="00132DEF" w:rsidRPr="00082D4D">
        <w:rPr>
          <w:rFonts w:ascii="Times New Roman" w:hAnsi="Times New Roman" w:cs="Times New Roman"/>
          <w:sz w:val="28"/>
          <w:szCs w:val="28"/>
        </w:rPr>
        <w:t xml:space="preserve"> Shri Ambrish</w:t>
      </w:r>
      <w:r w:rsidR="00D019F3" w:rsidRPr="00082D4D">
        <w:rPr>
          <w:rFonts w:ascii="Times New Roman" w:hAnsi="Times New Roman" w:cs="Times New Roman"/>
          <w:sz w:val="28"/>
          <w:szCs w:val="28"/>
        </w:rPr>
        <w:t xml:space="preserve"> Kumar </w:t>
      </w:r>
      <w:r w:rsidR="00EE5BDA" w:rsidRPr="00082D4D">
        <w:rPr>
          <w:rFonts w:ascii="Times New Roman" w:hAnsi="Times New Roman" w:cs="Times New Roman"/>
          <w:sz w:val="28"/>
          <w:szCs w:val="28"/>
        </w:rPr>
        <w:t>Gupta</w:t>
      </w:r>
      <w:r w:rsidR="00132DEF" w:rsidRPr="00082D4D">
        <w:rPr>
          <w:rFonts w:ascii="Times New Roman" w:hAnsi="Times New Roman" w:cs="Times New Roman"/>
          <w:sz w:val="28"/>
          <w:szCs w:val="28"/>
        </w:rPr>
        <w:t xml:space="preserve">,  </w:t>
      </w:r>
      <w:r w:rsidR="00987732" w:rsidRPr="00082D4D">
        <w:rPr>
          <w:rFonts w:ascii="Times New Roman" w:hAnsi="Times New Roman" w:cs="Times New Roman"/>
          <w:sz w:val="28"/>
          <w:szCs w:val="28"/>
        </w:rPr>
        <w:t>0281-2577350</w:t>
      </w:r>
    </w:p>
    <w:p w:rsidR="00D04F77" w:rsidRPr="00082D4D" w:rsidRDefault="00D04F77" w:rsidP="004F43CA">
      <w:pPr>
        <w:pStyle w:val="ListParagraph"/>
        <w:ind w:left="900"/>
        <w:jc w:val="both"/>
        <w:rPr>
          <w:rFonts w:ascii="Times New Roman" w:hAnsi="Times New Roman" w:cs="Times New Roman"/>
          <w:sz w:val="28"/>
          <w:szCs w:val="28"/>
        </w:rPr>
      </w:pPr>
    </w:p>
    <w:p w:rsidR="00EC4371" w:rsidRDefault="00D04F77" w:rsidP="004F43CA">
      <w:pPr>
        <w:pStyle w:val="ListParagraph"/>
        <w:numPr>
          <w:ilvl w:val="0"/>
          <w:numId w:val="20"/>
        </w:numPr>
        <w:jc w:val="both"/>
        <w:rPr>
          <w:rFonts w:ascii="Times New Roman" w:hAnsi="Times New Roman" w:cs="Times New Roman"/>
          <w:b/>
          <w:bCs/>
          <w:sz w:val="32"/>
          <w:szCs w:val="32"/>
          <w:u w:val="single"/>
        </w:rPr>
      </w:pPr>
      <w:r w:rsidRPr="00082D4D">
        <w:rPr>
          <w:rFonts w:ascii="Times New Roman" w:hAnsi="Times New Roman" w:cs="Times New Roman"/>
          <w:b/>
          <w:bCs/>
          <w:sz w:val="32"/>
          <w:szCs w:val="32"/>
          <w:u w:val="single"/>
        </w:rPr>
        <w:t>Mission statement</w:t>
      </w:r>
    </w:p>
    <w:p w:rsidR="00235CFF" w:rsidRDefault="00235CFF" w:rsidP="00235CFF">
      <w:pPr>
        <w:pStyle w:val="ListParagraph"/>
        <w:ind w:left="360"/>
        <w:jc w:val="both"/>
        <w:rPr>
          <w:rFonts w:ascii="Times New Roman" w:hAnsi="Times New Roman" w:cs="Times New Roman"/>
          <w:b/>
          <w:bCs/>
          <w:sz w:val="32"/>
          <w:szCs w:val="32"/>
          <w:u w:val="single"/>
        </w:rPr>
      </w:pPr>
    </w:p>
    <w:p w:rsidR="00214F0F" w:rsidRPr="00214F0F" w:rsidRDefault="00214F0F" w:rsidP="00214F0F">
      <w:pPr>
        <w:pStyle w:val="ListParagraph"/>
        <w:ind w:left="360"/>
        <w:jc w:val="both"/>
        <w:rPr>
          <w:rFonts w:ascii="Times New Roman" w:hAnsi="Times New Roman" w:cs="Times New Roman"/>
          <w:sz w:val="28"/>
          <w:szCs w:val="28"/>
        </w:rPr>
      </w:pPr>
      <w:r w:rsidRPr="00214F0F">
        <w:rPr>
          <w:rFonts w:ascii="Times New Roman" w:hAnsi="Times New Roman" w:cs="Times New Roman"/>
          <w:sz w:val="28"/>
          <w:szCs w:val="28"/>
        </w:rPr>
        <w:t>“The Mission</w:t>
      </w:r>
      <w:r>
        <w:rPr>
          <w:rFonts w:ascii="Times New Roman" w:hAnsi="Times New Roman" w:cs="Times New Roman"/>
          <w:sz w:val="28"/>
          <w:szCs w:val="28"/>
        </w:rPr>
        <w:t xml:space="preserve"> of Kendriya Vidyalaya Rajkot is to foster meaningful learning for all the students by increasing vigor and engaging through enquiry, action and reflection</w:t>
      </w:r>
      <w:r w:rsidR="00235CFF">
        <w:rPr>
          <w:rFonts w:ascii="Times New Roman" w:hAnsi="Times New Roman" w:cs="Times New Roman"/>
          <w:sz w:val="28"/>
          <w:szCs w:val="28"/>
        </w:rPr>
        <w:t xml:space="preserve"> and making them responsible citizens, who can face the challenges of this world with confidence and serve the nation by embracing all its people with compassion.”</w:t>
      </w:r>
    </w:p>
    <w:p w:rsidR="003E08F3" w:rsidRPr="00082D4D" w:rsidRDefault="00D22848" w:rsidP="004F43CA">
      <w:pPr>
        <w:spacing w:after="0" w:line="240" w:lineRule="auto"/>
        <w:ind w:left="360"/>
        <w:jc w:val="both"/>
        <w:rPr>
          <w:rFonts w:ascii="Times New Roman" w:eastAsia="Times New Roman" w:hAnsi="Times New Roman" w:cs="Times New Roman"/>
          <w:color w:val="000000"/>
          <w:sz w:val="28"/>
          <w:szCs w:val="28"/>
          <w:lang w:eastAsia="en-IN" w:bidi="hi-IN"/>
        </w:rPr>
      </w:pPr>
      <w:r w:rsidRPr="00082D4D">
        <w:rPr>
          <w:rFonts w:ascii="Times New Roman" w:eastAsia="Times New Roman" w:hAnsi="Times New Roman" w:cs="Times New Roman"/>
          <w:color w:val="000000"/>
          <w:sz w:val="28"/>
          <w:szCs w:val="28"/>
          <w:lang w:eastAsia="en-IN" w:bidi="hi-IN"/>
        </w:rPr>
        <w:t>“In next three years, school will aim at developing personality and confidence among students to fight against social tempests and serve &amp; lead the nation with at most loyalty”</w:t>
      </w:r>
      <w:r w:rsidR="00E0431C" w:rsidRPr="00082D4D">
        <w:rPr>
          <w:rFonts w:ascii="Times New Roman" w:eastAsia="Times New Roman" w:hAnsi="Times New Roman" w:cs="Times New Roman"/>
          <w:color w:val="000000"/>
          <w:sz w:val="28"/>
          <w:szCs w:val="28"/>
          <w:lang w:eastAsia="en-IN" w:bidi="hi-IN"/>
        </w:rPr>
        <w:t>.</w:t>
      </w:r>
    </w:p>
    <w:p w:rsidR="003E08F3" w:rsidRPr="00082D4D" w:rsidRDefault="003E08F3" w:rsidP="004F43CA">
      <w:pPr>
        <w:shd w:val="clear" w:color="auto" w:fill="FFFFFF"/>
        <w:spacing w:after="0" w:line="240" w:lineRule="auto"/>
        <w:jc w:val="both"/>
        <w:rPr>
          <w:rFonts w:ascii="Times New Roman" w:eastAsia="Times New Roman" w:hAnsi="Times New Roman" w:cs="Times New Roman"/>
          <w:color w:val="000000"/>
          <w:sz w:val="28"/>
          <w:szCs w:val="28"/>
          <w:lang w:eastAsia="en-IN" w:bidi="hi-IN"/>
        </w:rPr>
      </w:pPr>
    </w:p>
    <w:p w:rsidR="003E08F3" w:rsidRPr="00082D4D" w:rsidRDefault="003E08F3" w:rsidP="004F43CA">
      <w:pPr>
        <w:shd w:val="clear" w:color="auto" w:fill="FFFFFF"/>
        <w:spacing w:after="0" w:line="240" w:lineRule="auto"/>
        <w:jc w:val="both"/>
        <w:rPr>
          <w:rFonts w:ascii="Times New Roman" w:eastAsia="Times New Roman" w:hAnsi="Times New Roman" w:cs="Times New Roman"/>
          <w:color w:val="000000"/>
          <w:sz w:val="28"/>
          <w:szCs w:val="28"/>
          <w:lang w:eastAsia="en-IN" w:bidi="hi-IN"/>
        </w:rPr>
      </w:pPr>
    </w:p>
    <w:p w:rsidR="00863297" w:rsidRPr="00082D4D" w:rsidRDefault="00863297" w:rsidP="004F43CA">
      <w:pPr>
        <w:pStyle w:val="ListParagraph"/>
        <w:numPr>
          <w:ilvl w:val="0"/>
          <w:numId w:val="20"/>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b/>
          <w:bCs/>
          <w:sz w:val="32"/>
          <w:szCs w:val="32"/>
          <w:u w:val="single"/>
        </w:rPr>
        <w:t>VISION</w:t>
      </w:r>
    </w:p>
    <w:p w:rsidR="00D22848" w:rsidRPr="00082D4D" w:rsidRDefault="00D22848" w:rsidP="004F43CA">
      <w:pPr>
        <w:pStyle w:val="ListParagraph"/>
        <w:shd w:val="clear" w:color="auto" w:fill="FFFFFF"/>
        <w:spacing w:after="0" w:line="240" w:lineRule="auto"/>
        <w:ind w:left="360"/>
        <w:jc w:val="both"/>
        <w:rPr>
          <w:rFonts w:ascii="Times New Roman" w:hAnsi="Times New Roman" w:cs="Times New Roman"/>
          <w:sz w:val="28"/>
          <w:szCs w:val="28"/>
        </w:rPr>
      </w:pPr>
    </w:p>
    <w:p w:rsidR="00863297" w:rsidRPr="00082D4D" w:rsidRDefault="0001587C" w:rsidP="004F43CA">
      <w:pPr>
        <w:pStyle w:val="ListParagraph"/>
        <w:numPr>
          <w:ilvl w:val="0"/>
          <w:numId w:val="5"/>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All round development of a child.</w:t>
      </w:r>
    </w:p>
    <w:p w:rsidR="00575A37" w:rsidRPr="00082D4D" w:rsidRDefault="0001587C" w:rsidP="004F43CA">
      <w:pPr>
        <w:pStyle w:val="ListParagraph"/>
        <w:numPr>
          <w:ilvl w:val="0"/>
          <w:numId w:val="5"/>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Motivational approach towards co-scholastic activities.</w:t>
      </w:r>
    </w:p>
    <w:p w:rsidR="00132DEF" w:rsidRPr="00082D4D" w:rsidRDefault="00132DEF" w:rsidP="004F43CA">
      <w:pPr>
        <w:pStyle w:val="ListParagraph"/>
        <w:numPr>
          <w:ilvl w:val="0"/>
          <w:numId w:val="5"/>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Full utilisation of resources available in school.</w:t>
      </w:r>
    </w:p>
    <w:p w:rsidR="0001587C" w:rsidRPr="00082D4D" w:rsidRDefault="0001587C" w:rsidP="004F43CA">
      <w:pPr>
        <w:pStyle w:val="ListParagraph"/>
        <w:numPr>
          <w:ilvl w:val="0"/>
          <w:numId w:val="5"/>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Professional counselling</w:t>
      </w:r>
      <w:r w:rsidR="00995E91" w:rsidRPr="00082D4D">
        <w:rPr>
          <w:rFonts w:ascii="Times New Roman" w:hAnsi="Times New Roman" w:cs="Times New Roman"/>
          <w:sz w:val="28"/>
          <w:szCs w:val="28"/>
        </w:rPr>
        <w:t xml:space="preserve"> and guidance</w:t>
      </w:r>
      <w:r w:rsidRPr="00082D4D">
        <w:rPr>
          <w:rFonts w:ascii="Times New Roman" w:hAnsi="Times New Roman" w:cs="Times New Roman"/>
          <w:sz w:val="28"/>
          <w:szCs w:val="28"/>
        </w:rPr>
        <w:t xml:space="preserve"> of a student.</w:t>
      </w:r>
    </w:p>
    <w:p w:rsidR="003637BF" w:rsidRPr="00082D4D" w:rsidRDefault="003637BF" w:rsidP="004F43CA">
      <w:pPr>
        <w:shd w:val="clear" w:color="auto" w:fill="FFFFFF"/>
        <w:spacing w:after="0" w:line="240" w:lineRule="auto"/>
        <w:jc w:val="both"/>
        <w:rPr>
          <w:rFonts w:ascii="Times New Roman" w:hAnsi="Times New Roman" w:cs="Times New Roman"/>
          <w:sz w:val="28"/>
          <w:szCs w:val="28"/>
        </w:rPr>
      </w:pPr>
    </w:p>
    <w:p w:rsidR="003637BF" w:rsidRPr="00082D4D" w:rsidRDefault="003637BF" w:rsidP="004F43CA">
      <w:pPr>
        <w:pStyle w:val="ListParagraph"/>
        <w:numPr>
          <w:ilvl w:val="0"/>
          <w:numId w:val="20"/>
        </w:numPr>
        <w:shd w:val="clear" w:color="auto" w:fill="FFFFFF"/>
        <w:spacing w:after="0" w:line="240" w:lineRule="auto"/>
        <w:jc w:val="both"/>
        <w:rPr>
          <w:rFonts w:ascii="Times New Roman" w:hAnsi="Times New Roman" w:cs="Times New Roman"/>
          <w:b/>
          <w:bCs/>
          <w:sz w:val="32"/>
          <w:szCs w:val="32"/>
          <w:u w:val="single"/>
        </w:rPr>
      </w:pPr>
      <w:r w:rsidRPr="00082D4D">
        <w:rPr>
          <w:rFonts w:ascii="Times New Roman" w:hAnsi="Times New Roman" w:cs="Times New Roman"/>
          <w:b/>
          <w:bCs/>
          <w:sz w:val="32"/>
          <w:szCs w:val="32"/>
          <w:u w:val="single"/>
        </w:rPr>
        <w:t>Strengths</w:t>
      </w:r>
    </w:p>
    <w:p w:rsidR="003637BF" w:rsidRPr="00082D4D" w:rsidRDefault="003637BF" w:rsidP="004F43CA">
      <w:pPr>
        <w:shd w:val="clear" w:color="auto" w:fill="FFFFFF"/>
        <w:spacing w:after="0" w:line="240" w:lineRule="auto"/>
        <w:jc w:val="both"/>
        <w:rPr>
          <w:rFonts w:ascii="Times New Roman" w:hAnsi="Times New Roman" w:cs="Times New Roman"/>
          <w:sz w:val="28"/>
          <w:szCs w:val="28"/>
        </w:rPr>
      </w:pPr>
    </w:p>
    <w:p w:rsidR="00B44DF7" w:rsidRDefault="00B44DF7" w:rsidP="004F43CA">
      <w:pPr>
        <w:pStyle w:val="ListParagraph"/>
        <w:numPr>
          <w:ilvl w:val="0"/>
          <w:numId w:val="6"/>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Part of a well </w:t>
      </w:r>
      <w:r w:rsidR="00C0081C">
        <w:rPr>
          <w:rFonts w:ascii="Times New Roman" w:hAnsi="Times New Roman" w:cs="Times New Roman"/>
          <w:sz w:val="28"/>
          <w:szCs w:val="28"/>
        </w:rPr>
        <w:t>established schooling system.</w:t>
      </w:r>
    </w:p>
    <w:p w:rsidR="00C0081C" w:rsidRDefault="00C0081C" w:rsidP="004F43CA">
      <w:pPr>
        <w:pStyle w:val="ListParagraph"/>
        <w:numPr>
          <w:ilvl w:val="0"/>
          <w:numId w:val="6"/>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Constant and continuous guidance and motivation from </w:t>
      </w:r>
      <w:r w:rsidR="001130B6">
        <w:rPr>
          <w:rFonts w:ascii="Times New Roman" w:hAnsi="Times New Roman" w:cs="Times New Roman"/>
          <w:sz w:val="28"/>
          <w:szCs w:val="28"/>
        </w:rPr>
        <w:t>KVS Authorities and Chairman, Vidyalaya Management Committee, Rajkot.</w:t>
      </w:r>
      <w:r>
        <w:rPr>
          <w:rFonts w:ascii="Times New Roman" w:hAnsi="Times New Roman" w:cs="Times New Roman"/>
          <w:sz w:val="28"/>
          <w:szCs w:val="28"/>
        </w:rPr>
        <w:t xml:space="preserve"> </w:t>
      </w:r>
    </w:p>
    <w:p w:rsidR="003637BF" w:rsidRPr="00082D4D" w:rsidRDefault="00B446CD" w:rsidP="004F43CA">
      <w:pPr>
        <w:pStyle w:val="ListParagraph"/>
        <w:numPr>
          <w:ilvl w:val="0"/>
          <w:numId w:val="6"/>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Young and dynamic principal, </w:t>
      </w:r>
      <w:r w:rsidR="00B44DF7">
        <w:rPr>
          <w:rFonts w:ascii="Times New Roman" w:hAnsi="Times New Roman" w:cs="Times New Roman"/>
          <w:sz w:val="28"/>
          <w:szCs w:val="28"/>
        </w:rPr>
        <w:t xml:space="preserve">Energetic, </w:t>
      </w:r>
      <w:r w:rsidR="004E2957" w:rsidRPr="00082D4D">
        <w:rPr>
          <w:rFonts w:ascii="Times New Roman" w:hAnsi="Times New Roman" w:cs="Times New Roman"/>
          <w:sz w:val="28"/>
          <w:szCs w:val="28"/>
        </w:rPr>
        <w:t xml:space="preserve">Dedicated and highly </w:t>
      </w:r>
      <w:r w:rsidR="00B44DF7">
        <w:rPr>
          <w:rFonts w:ascii="Times New Roman" w:hAnsi="Times New Roman" w:cs="Times New Roman"/>
          <w:sz w:val="28"/>
          <w:szCs w:val="28"/>
        </w:rPr>
        <w:t>qualified</w:t>
      </w:r>
      <w:r w:rsidR="008E632D" w:rsidRPr="00082D4D">
        <w:rPr>
          <w:rFonts w:ascii="Times New Roman" w:hAnsi="Times New Roman" w:cs="Times New Roman"/>
          <w:sz w:val="28"/>
          <w:szCs w:val="28"/>
        </w:rPr>
        <w:t xml:space="preserve"> teaching &amp; Non-teaching Staff</w:t>
      </w:r>
      <w:r w:rsidR="004E2957" w:rsidRPr="00082D4D">
        <w:rPr>
          <w:rFonts w:ascii="Times New Roman" w:hAnsi="Times New Roman" w:cs="Times New Roman"/>
          <w:sz w:val="28"/>
          <w:szCs w:val="28"/>
        </w:rPr>
        <w:t>.</w:t>
      </w:r>
    </w:p>
    <w:p w:rsidR="004E2957" w:rsidRPr="00082D4D" w:rsidRDefault="004E2957" w:rsidP="004F43CA">
      <w:pPr>
        <w:pStyle w:val="ListParagraph"/>
        <w:numPr>
          <w:ilvl w:val="0"/>
          <w:numId w:val="6"/>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Financially stable getting time to time government fund for the development.</w:t>
      </w:r>
    </w:p>
    <w:p w:rsidR="004E2957" w:rsidRPr="00082D4D" w:rsidRDefault="004E2957" w:rsidP="004F43CA">
      <w:pPr>
        <w:pStyle w:val="ListParagraph"/>
        <w:numPr>
          <w:ilvl w:val="0"/>
          <w:numId w:val="6"/>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 xml:space="preserve">Prime location and </w:t>
      </w:r>
      <w:r w:rsidR="00995E91" w:rsidRPr="00082D4D">
        <w:rPr>
          <w:rFonts w:ascii="Times New Roman" w:hAnsi="Times New Roman" w:cs="Times New Roman"/>
          <w:sz w:val="28"/>
          <w:szCs w:val="28"/>
        </w:rPr>
        <w:t>expanded in more than 10 Acre area</w:t>
      </w:r>
      <w:r w:rsidRPr="00082D4D">
        <w:rPr>
          <w:rFonts w:ascii="Times New Roman" w:hAnsi="Times New Roman" w:cs="Times New Roman"/>
          <w:sz w:val="28"/>
          <w:szCs w:val="28"/>
        </w:rPr>
        <w:t>. This school is well connected by all means of transport.</w:t>
      </w:r>
    </w:p>
    <w:p w:rsidR="004E2957" w:rsidRPr="00082D4D" w:rsidRDefault="00425D43" w:rsidP="004F43CA">
      <w:pPr>
        <w:pStyle w:val="ListParagraph"/>
        <w:numPr>
          <w:ilvl w:val="0"/>
          <w:numId w:val="6"/>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Always strive</w:t>
      </w:r>
      <w:r w:rsidR="00656B02" w:rsidRPr="00082D4D">
        <w:rPr>
          <w:rFonts w:ascii="Times New Roman" w:hAnsi="Times New Roman" w:cs="Times New Roman"/>
          <w:sz w:val="28"/>
          <w:szCs w:val="28"/>
        </w:rPr>
        <w:t>s</w:t>
      </w:r>
      <w:r w:rsidRPr="00082D4D">
        <w:rPr>
          <w:rFonts w:ascii="Times New Roman" w:hAnsi="Times New Roman" w:cs="Times New Roman"/>
          <w:sz w:val="28"/>
          <w:szCs w:val="28"/>
        </w:rPr>
        <w:t xml:space="preserve"> for excellent</w:t>
      </w:r>
      <w:r w:rsidR="004E2957" w:rsidRPr="00082D4D">
        <w:rPr>
          <w:rFonts w:ascii="Times New Roman" w:hAnsi="Times New Roman" w:cs="Times New Roman"/>
          <w:sz w:val="28"/>
          <w:szCs w:val="28"/>
        </w:rPr>
        <w:t xml:space="preserve"> academic result </w:t>
      </w:r>
      <w:r w:rsidR="008E632D" w:rsidRPr="00082D4D">
        <w:rPr>
          <w:rFonts w:ascii="Times New Roman" w:hAnsi="Times New Roman" w:cs="Times New Roman"/>
          <w:sz w:val="28"/>
          <w:szCs w:val="28"/>
        </w:rPr>
        <w:t xml:space="preserve">especially </w:t>
      </w:r>
      <w:r w:rsidR="004E2957" w:rsidRPr="00082D4D">
        <w:rPr>
          <w:rFonts w:ascii="Times New Roman" w:hAnsi="Times New Roman" w:cs="Times New Roman"/>
          <w:sz w:val="28"/>
          <w:szCs w:val="28"/>
        </w:rPr>
        <w:t>in both 10</w:t>
      </w:r>
      <w:r w:rsidR="004E2957" w:rsidRPr="00082D4D">
        <w:rPr>
          <w:rFonts w:ascii="Times New Roman" w:hAnsi="Times New Roman" w:cs="Times New Roman"/>
          <w:sz w:val="28"/>
          <w:szCs w:val="28"/>
          <w:vertAlign w:val="superscript"/>
        </w:rPr>
        <w:t>th</w:t>
      </w:r>
      <w:r w:rsidR="004E2957" w:rsidRPr="00082D4D">
        <w:rPr>
          <w:rFonts w:ascii="Times New Roman" w:hAnsi="Times New Roman" w:cs="Times New Roman"/>
          <w:sz w:val="28"/>
          <w:szCs w:val="28"/>
        </w:rPr>
        <w:t xml:space="preserve"> and 12</w:t>
      </w:r>
      <w:r w:rsidR="004E2957" w:rsidRPr="00082D4D">
        <w:rPr>
          <w:rFonts w:ascii="Times New Roman" w:hAnsi="Times New Roman" w:cs="Times New Roman"/>
          <w:sz w:val="28"/>
          <w:szCs w:val="28"/>
          <w:vertAlign w:val="superscript"/>
        </w:rPr>
        <w:t>th</w:t>
      </w:r>
      <w:r w:rsidR="008E632D" w:rsidRPr="00082D4D">
        <w:rPr>
          <w:rFonts w:ascii="Times New Roman" w:hAnsi="Times New Roman" w:cs="Times New Roman"/>
          <w:sz w:val="28"/>
          <w:szCs w:val="28"/>
          <w:vertAlign w:val="superscript"/>
        </w:rPr>
        <w:t xml:space="preserve"> </w:t>
      </w:r>
      <w:r w:rsidR="008E632D" w:rsidRPr="00082D4D">
        <w:rPr>
          <w:rFonts w:ascii="Times New Roman" w:hAnsi="Times New Roman" w:cs="Times New Roman"/>
          <w:sz w:val="28"/>
          <w:szCs w:val="28"/>
        </w:rPr>
        <w:t>Board classes</w:t>
      </w:r>
      <w:r w:rsidR="00B44DF7">
        <w:rPr>
          <w:rFonts w:ascii="Times New Roman" w:hAnsi="Times New Roman" w:cs="Times New Roman"/>
          <w:sz w:val="28"/>
          <w:szCs w:val="28"/>
        </w:rPr>
        <w:t xml:space="preserve"> along with all home based examinations</w:t>
      </w:r>
      <w:r w:rsidR="008E0345">
        <w:rPr>
          <w:rFonts w:ascii="Times New Roman" w:hAnsi="Times New Roman" w:cs="Times New Roman"/>
          <w:sz w:val="28"/>
          <w:szCs w:val="28"/>
        </w:rPr>
        <w:t xml:space="preserve"> and co-curricular activities</w:t>
      </w:r>
      <w:r w:rsidR="004E2957" w:rsidRPr="00082D4D">
        <w:rPr>
          <w:rFonts w:ascii="Times New Roman" w:hAnsi="Times New Roman" w:cs="Times New Roman"/>
          <w:sz w:val="28"/>
          <w:szCs w:val="28"/>
        </w:rPr>
        <w:t>.</w:t>
      </w:r>
    </w:p>
    <w:p w:rsidR="004E2957" w:rsidRDefault="004E2957" w:rsidP="004F43CA">
      <w:pPr>
        <w:shd w:val="clear" w:color="auto" w:fill="FFFFFF"/>
        <w:spacing w:after="0" w:line="240" w:lineRule="auto"/>
        <w:jc w:val="both"/>
        <w:rPr>
          <w:rFonts w:ascii="Times New Roman" w:hAnsi="Times New Roman" w:cs="Times New Roman"/>
          <w:sz w:val="28"/>
          <w:szCs w:val="28"/>
        </w:rPr>
      </w:pPr>
    </w:p>
    <w:p w:rsidR="00235CFF" w:rsidRDefault="00235CFF" w:rsidP="004F43CA">
      <w:pPr>
        <w:shd w:val="clear" w:color="auto" w:fill="FFFFFF"/>
        <w:spacing w:after="0" w:line="240" w:lineRule="auto"/>
        <w:jc w:val="both"/>
        <w:rPr>
          <w:rFonts w:ascii="Times New Roman" w:hAnsi="Times New Roman" w:cs="Times New Roman"/>
          <w:sz w:val="28"/>
          <w:szCs w:val="28"/>
        </w:rPr>
      </w:pPr>
    </w:p>
    <w:p w:rsidR="00235CFF" w:rsidRPr="00082D4D" w:rsidRDefault="00235CFF" w:rsidP="004F43CA">
      <w:pPr>
        <w:shd w:val="clear" w:color="auto" w:fill="FFFFFF"/>
        <w:spacing w:after="0" w:line="240" w:lineRule="auto"/>
        <w:jc w:val="both"/>
        <w:rPr>
          <w:rFonts w:ascii="Times New Roman" w:hAnsi="Times New Roman" w:cs="Times New Roman"/>
          <w:sz w:val="28"/>
          <w:szCs w:val="28"/>
        </w:rPr>
      </w:pPr>
    </w:p>
    <w:p w:rsidR="004E2957" w:rsidRDefault="004E2957" w:rsidP="004F43CA">
      <w:pPr>
        <w:pStyle w:val="ListParagraph"/>
        <w:numPr>
          <w:ilvl w:val="0"/>
          <w:numId w:val="20"/>
        </w:numPr>
        <w:shd w:val="clear" w:color="auto" w:fill="FFFFFF"/>
        <w:spacing w:after="0" w:line="240" w:lineRule="auto"/>
        <w:jc w:val="both"/>
        <w:rPr>
          <w:rFonts w:ascii="Times New Roman" w:hAnsi="Times New Roman" w:cs="Times New Roman"/>
          <w:b/>
          <w:bCs/>
          <w:sz w:val="32"/>
          <w:szCs w:val="32"/>
          <w:u w:val="single"/>
        </w:rPr>
      </w:pPr>
      <w:r w:rsidRPr="00082D4D">
        <w:rPr>
          <w:rFonts w:ascii="Times New Roman" w:hAnsi="Times New Roman" w:cs="Times New Roman"/>
          <w:b/>
          <w:bCs/>
          <w:sz w:val="32"/>
          <w:szCs w:val="32"/>
          <w:u w:val="single"/>
        </w:rPr>
        <w:lastRenderedPageBreak/>
        <w:t>Weakness</w:t>
      </w:r>
    </w:p>
    <w:p w:rsidR="003271B4" w:rsidRPr="00082D4D" w:rsidRDefault="003271B4" w:rsidP="003271B4">
      <w:pPr>
        <w:pStyle w:val="ListParagraph"/>
        <w:shd w:val="clear" w:color="auto" w:fill="FFFFFF"/>
        <w:spacing w:after="0" w:line="240" w:lineRule="auto"/>
        <w:ind w:left="360"/>
        <w:jc w:val="both"/>
        <w:rPr>
          <w:rFonts w:ascii="Times New Roman" w:hAnsi="Times New Roman" w:cs="Times New Roman"/>
          <w:b/>
          <w:bCs/>
          <w:sz w:val="32"/>
          <w:szCs w:val="32"/>
          <w:u w:val="single"/>
        </w:rPr>
      </w:pPr>
    </w:p>
    <w:p w:rsidR="004E2957" w:rsidRPr="00082D4D" w:rsidRDefault="004E2957" w:rsidP="004F43CA">
      <w:pPr>
        <w:pStyle w:val="ListParagraph"/>
        <w:numPr>
          <w:ilvl w:val="0"/>
          <w:numId w:val="7"/>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Transfer of teachers creates vacancy</w:t>
      </w:r>
      <w:r w:rsidR="00A156A6">
        <w:rPr>
          <w:rFonts w:ascii="Times New Roman" w:hAnsi="Times New Roman" w:cs="Times New Roman"/>
          <w:sz w:val="28"/>
          <w:szCs w:val="28"/>
        </w:rPr>
        <w:t xml:space="preserve"> of regular teaching staff and non availability of suitable and eligible teachers on contract basis</w:t>
      </w:r>
      <w:r w:rsidRPr="00082D4D">
        <w:rPr>
          <w:rFonts w:ascii="Times New Roman" w:hAnsi="Times New Roman" w:cs="Times New Roman"/>
          <w:sz w:val="28"/>
          <w:szCs w:val="28"/>
        </w:rPr>
        <w:t>.</w:t>
      </w:r>
    </w:p>
    <w:p w:rsidR="004E2957" w:rsidRDefault="004E2957" w:rsidP="004F43CA">
      <w:pPr>
        <w:pStyle w:val="ListParagraph"/>
        <w:numPr>
          <w:ilvl w:val="0"/>
          <w:numId w:val="7"/>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Approval of project takes time because of government procedures.</w:t>
      </w:r>
    </w:p>
    <w:p w:rsidR="00A156A6" w:rsidRPr="00082D4D" w:rsidRDefault="00A156A6" w:rsidP="004F43CA">
      <w:pPr>
        <w:pStyle w:val="ListParagraph"/>
        <w:numPr>
          <w:ilvl w:val="0"/>
          <w:numId w:val="7"/>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Regular demand for expansion to open new sections. </w:t>
      </w:r>
    </w:p>
    <w:p w:rsidR="004E2957" w:rsidRPr="00082D4D" w:rsidRDefault="004E2957" w:rsidP="004F43CA">
      <w:pPr>
        <w:shd w:val="clear" w:color="auto" w:fill="FFFFFF"/>
        <w:spacing w:after="0" w:line="240" w:lineRule="auto"/>
        <w:jc w:val="both"/>
        <w:rPr>
          <w:rFonts w:ascii="Times New Roman" w:hAnsi="Times New Roman" w:cs="Times New Roman"/>
          <w:sz w:val="28"/>
          <w:szCs w:val="28"/>
        </w:rPr>
      </w:pPr>
    </w:p>
    <w:p w:rsidR="005E28A9" w:rsidRPr="00082D4D" w:rsidRDefault="005E28A9" w:rsidP="004F43CA">
      <w:pPr>
        <w:pStyle w:val="ListParagraph"/>
        <w:numPr>
          <w:ilvl w:val="0"/>
          <w:numId w:val="20"/>
        </w:numPr>
        <w:shd w:val="clear" w:color="auto" w:fill="FFFFFF"/>
        <w:spacing w:after="0" w:line="240" w:lineRule="auto"/>
        <w:jc w:val="both"/>
        <w:rPr>
          <w:rFonts w:ascii="Times New Roman" w:hAnsi="Times New Roman" w:cs="Times New Roman"/>
          <w:b/>
          <w:bCs/>
          <w:sz w:val="32"/>
          <w:szCs w:val="32"/>
          <w:u w:val="single"/>
        </w:rPr>
      </w:pPr>
      <w:r w:rsidRPr="00082D4D">
        <w:rPr>
          <w:rFonts w:ascii="Times New Roman" w:hAnsi="Times New Roman" w:cs="Times New Roman"/>
          <w:b/>
          <w:bCs/>
          <w:sz w:val="32"/>
          <w:szCs w:val="32"/>
          <w:u w:val="single"/>
        </w:rPr>
        <w:t>Task</w:t>
      </w:r>
    </w:p>
    <w:p w:rsidR="005E28A9" w:rsidRPr="00082D4D" w:rsidRDefault="005E28A9" w:rsidP="004F43CA">
      <w:pPr>
        <w:shd w:val="clear" w:color="auto" w:fill="FFFFFF"/>
        <w:spacing w:after="0" w:line="240" w:lineRule="auto"/>
        <w:jc w:val="both"/>
        <w:rPr>
          <w:rFonts w:ascii="Times New Roman" w:hAnsi="Times New Roman" w:cs="Times New Roman"/>
          <w:sz w:val="28"/>
          <w:szCs w:val="28"/>
        </w:rPr>
      </w:pPr>
    </w:p>
    <w:p w:rsidR="005E28A9" w:rsidRPr="00082D4D" w:rsidRDefault="005E28A9" w:rsidP="004F43CA">
      <w:pPr>
        <w:pStyle w:val="ListParagraph"/>
        <w:numPr>
          <w:ilvl w:val="0"/>
          <w:numId w:val="8"/>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100% quantitative and qualitative result.</w:t>
      </w:r>
    </w:p>
    <w:p w:rsidR="005E28A9" w:rsidRPr="00082D4D" w:rsidRDefault="005E28A9" w:rsidP="004F43CA">
      <w:pPr>
        <w:pStyle w:val="ListParagraph"/>
        <w:numPr>
          <w:ilvl w:val="0"/>
          <w:numId w:val="8"/>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All round personality development of the students.</w:t>
      </w:r>
    </w:p>
    <w:p w:rsidR="008E632D" w:rsidRPr="00082D4D" w:rsidRDefault="008E632D" w:rsidP="004F43CA">
      <w:pPr>
        <w:pStyle w:val="ListParagraph"/>
        <w:numPr>
          <w:ilvl w:val="0"/>
          <w:numId w:val="8"/>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Contribution in the Nation Building.</w:t>
      </w:r>
    </w:p>
    <w:p w:rsidR="00082D4D" w:rsidRPr="00082D4D" w:rsidRDefault="00082D4D" w:rsidP="004F43CA">
      <w:pPr>
        <w:shd w:val="clear" w:color="auto" w:fill="FFFFFF"/>
        <w:spacing w:after="0" w:line="240" w:lineRule="auto"/>
        <w:jc w:val="both"/>
        <w:rPr>
          <w:rFonts w:ascii="Times New Roman" w:hAnsi="Times New Roman" w:cs="Times New Roman"/>
          <w:sz w:val="28"/>
          <w:szCs w:val="28"/>
        </w:rPr>
      </w:pPr>
    </w:p>
    <w:p w:rsidR="005E28A9" w:rsidRPr="00082D4D" w:rsidRDefault="005E28A9" w:rsidP="004F43CA">
      <w:pPr>
        <w:pStyle w:val="ListParagraph"/>
        <w:numPr>
          <w:ilvl w:val="0"/>
          <w:numId w:val="20"/>
        </w:numPr>
        <w:shd w:val="clear" w:color="auto" w:fill="FFFFFF"/>
        <w:spacing w:after="0" w:line="240" w:lineRule="auto"/>
        <w:jc w:val="both"/>
        <w:rPr>
          <w:rFonts w:ascii="Times New Roman" w:hAnsi="Times New Roman" w:cs="Times New Roman"/>
          <w:b/>
          <w:bCs/>
          <w:sz w:val="32"/>
          <w:szCs w:val="32"/>
          <w:u w:val="single"/>
        </w:rPr>
      </w:pPr>
      <w:r w:rsidRPr="00082D4D">
        <w:rPr>
          <w:rFonts w:ascii="Times New Roman" w:hAnsi="Times New Roman" w:cs="Times New Roman"/>
          <w:b/>
          <w:bCs/>
          <w:sz w:val="32"/>
          <w:szCs w:val="32"/>
          <w:u w:val="single"/>
        </w:rPr>
        <w:t>Opportunities</w:t>
      </w:r>
    </w:p>
    <w:p w:rsidR="005E28A9" w:rsidRPr="00082D4D" w:rsidRDefault="005E28A9" w:rsidP="004F43CA">
      <w:pPr>
        <w:shd w:val="clear" w:color="auto" w:fill="FFFFFF"/>
        <w:spacing w:after="0" w:line="240" w:lineRule="auto"/>
        <w:jc w:val="both"/>
        <w:rPr>
          <w:rFonts w:ascii="Times New Roman" w:hAnsi="Times New Roman" w:cs="Times New Roman"/>
          <w:sz w:val="28"/>
          <w:szCs w:val="28"/>
        </w:rPr>
      </w:pPr>
    </w:p>
    <w:p w:rsidR="005E28A9" w:rsidRPr="00082D4D" w:rsidRDefault="008E632D" w:rsidP="004F43CA">
      <w:pPr>
        <w:pStyle w:val="ListParagraph"/>
        <w:numPr>
          <w:ilvl w:val="0"/>
          <w:numId w:val="9"/>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 xml:space="preserve">Maximum </w:t>
      </w:r>
      <w:r w:rsidR="00AE4D30" w:rsidRPr="00082D4D">
        <w:rPr>
          <w:rFonts w:ascii="Times New Roman" w:hAnsi="Times New Roman" w:cs="Times New Roman"/>
          <w:sz w:val="28"/>
          <w:szCs w:val="28"/>
        </w:rPr>
        <w:t>Use of TAL/CAL and E-class room.</w:t>
      </w:r>
    </w:p>
    <w:p w:rsidR="00987732" w:rsidRPr="00082D4D" w:rsidRDefault="00987732" w:rsidP="004F43CA">
      <w:pPr>
        <w:pStyle w:val="ListParagraph"/>
        <w:numPr>
          <w:ilvl w:val="0"/>
          <w:numId w:val="9"/>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Labs with Modernised lab equipments.</w:t>
      </w:r>
    </w:p>
    <w:p w:rsidR="00355EA0" w:rsidRPr="00082D4D" w:rsidRDefault="00A6420D" w:rsidP="004F43CA">
      <w:pPr>
        <w:pStyle w:val="ListParagraph"/>
        <w:numPr>
          <w:ilvl w:val="0"/>
          <w:numId w:val="9"/>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Use of sanitary napkin vending machine.</w:t>
      </w:r>
    </w:p>
    <w:p w:rsidR="00A6420D" w:rsidRPr="00082D4D" w:rsidRDefault="00355EA0" w:rsidP="004F43CA">
      <w:pPr>
        <w:pStyle w:val="ListParagraph"/>
        <w:numPr>
          <w:ilvl w:val="0"/>
          <w:numId w:val="9"/>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Thrust on Clean &amp; Green Vidyalaya.</w:t>
      </w:r>
      <w:r w:rsidR="00A6420D" w:rsidRPr="00082D4D">
        <w:rPr>
          <w:rFonts w:ascii="Times New Roman" w:hAnsi="Times New Roman" w:cs="Times New Roman"/>
          <w:sz w:val="28"/>
          <w:szCs w:val="28"/>
        </w:rPr>
        <w:t xml:space="preserve"> </w:t>
      </w:r>
    </w:p>
    <w:p w:rsidR="00AE4D30" w:rsidRPr="00082D4D" w:rsidRDefault="00AE4D30" w:rsidP="004F43CA">
      <w:pPr>
        <w:pStyle w:val="ListParagraph"/>
        <w:numPr>
          <w:ilvl w:val="0"/>
          <w:numId w:val="9"/>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Infrastructure development leads to better teaching learning environment.</w:t>
      </w:r>
    </w:p>
    <w:p w:rsidR="00AE4D30" w:rsidRPr="00082D4D" w:rsidRDefault="00AE4D30" w:rsidP="004F43CA">
      <w:pPr>
        <w:pStyle w:val="ListParagraph"/>
        <w:numPr>
          <w:ilvl w:val="0"/>
          <w:numId w:val="9"/>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Development of playground leads to increase in physical strength, expertise in different games as well as mental ability of the student.</w:t>
      </w:r>
    </w:p>
    <w:p w:rsidR="00995E91" w:rsidRPr="00082D4D" w:rsidRDefault="00995E91" w:rsidP="004F43CA">
      <w:pPr>
        <w:pStyle w:val="ListParagraph"/>
        <w:numPr>
          <w:ilvl w:val="0"/>
          <w:numId w:val="9"/>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 xml:space="preserve">Availability of games Coach to train students in various sports activities. </w:t>
      </w:r>
    </w:p>
    <w:p w:rsidR="00AE4D30" w:rsidRPr="00082D4D" w:rsidRDefault="00AE4D30" w:rsidP="004F43CA">
      <w:pPr>
        <w:shd w:val="clear" w:color="auto" w:fill="FFFFFF"/>
        <w:spacing w:after="0" w:line="240" w:lineRule="auto"/>
        <w:jc w:val="both"/>
        <w:rPr>
          <w:rFonts w:ascii="Times New Roman" w:hAnsi="Times New Roman" w:cs="Times New Roman"/>
          <w:sz w:val="28"/>
          <w:szCs w:val="28"/>
        </w:rPr>
      </w:pPr>
    </w:p>
    <w:p w:rsidR="00AE4D30" w:rsidRPr="00082D4D" w:rsidRDefault="00D142EF" w:rsidP="004F43CA">
      <w:pPr>
        <w:pStyle w:val="ListParagraph"/>
        <w:numPr>
          <w:ilvl w:val="0"/>
          <w:numId w:val="20"/>
        </w:numPr>
        <w:shd w:val="clear" w:color="auto" w:fill="FFFFFF"/>
        <w:spacing w:after="0" w:line="240" w:lineRule="auto"/>
        <w:jc w:val="both"/>
        <w:rPr>
          <w:rFonts w:ascii="Times New Roman" w:hAnsi="Times New Roman" w:cs="Times New Roman"/>
          <w:b/>
          <w:bCs/>
          <w:sz w:val="32"/>
          <w:szCs w:val="32"/>
          <w:u w:val="single"/>
        </w:rPr>
      </w:pPr>
      <w:r w:rsidRPr="00082D4D">
        <w:rPr>
          <w:rFonts w:ascii="Times New Roman" w:hAnsi="Times New Roman" w:cs="Times New Roman"/>
          <w:b/>
          <w:bCs/>
          <w:sz w:val="32"/>
          <w:szCs w:val="32"/>
          <w:u w:val="single"/>
        </w:rPr>
        <w:t>Core Values</w:t>
      </w:r>
    </w:p>
    <w:p w:rsidR="0001587C" w:rsidRPr="00082D4D" w:rsidRDefault="0001587C" w:rsidP="004F43CA">
      <w:pPr>
        <w:shd w:val="clear" w:color="auto" w:fill="FFFFFF"/>
        <w:spacing w:after="0" w:line="240" w:lineRule="auto"/>
        <w:ind w:left="360"/>
        <w:jc w:val="both"/>
        <w:rPr>
          <w:rFonts w:ascii="Times New Roman" w:hAnsi="Times New Roman" w:cs="Times New Roman"/>
          <w:sz w:val="28"/>
          <w:szCs w:val="28"/>
        </w:rPr>
      </w:pPr>
    </w:p>
    <w:p w:rsidR="00D142EF" w:rsidRPr="00082D4D" w:rsidRDefault="00D142EF" w:rsidP="004F43CA">
      <w:pPr>
        <w:pStyle w:val="ListParagraph"/>
        <w:numPr>
          <w:ilvl w:val="0"/>
          <w:numId w:val="11"/>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Our school represents mini India</w:t>
      </w:r>
      <w:r w:rsidR="00995E91" w:rsidRPr="00082D4D">
        <w:rPr>
          <w:rFonts w:ascii="Times New Roman" w:hAnsi="Times New Roman" w:cs="Times New Roman"/>
          <w:sz w:val="28"/>
          <w:szCs w:val="28"/>
        </w:rPr>
        <w:t xml:space="preserve">, because our students are belongs to the families of all </w:t>
      </w:r>
      <w:r w:rsidR="00355EA0" w:rsidRPr="00082D4D">
        <w:rPr>
          <w:rFonts w:ascii="Times New Roman" w:hAnsi="Times New Roman" w:cs="Times New Roman"/>
          <w:sz w:val="28"/>
          <w:szCs w:val="28"/>
        </w:rPr>
        <w:t>India</w:t>
      </w:r>
      <w:r w:rsidR="00995E91" w:rsidRPr="00082D4D">
        <w:rPr>
          <w:rFonts w:ascii="Times New Roman" w:hAnsi="Times New Roman" w:cs="Times New Roman"/>
          <w:sz w:val="28"/>
          <w:szCs w:val="28"/>
        </w:rPr>
        <w:t xml:space="preserve"> Transferable &amp; Non-transferable services</w:t>
      </w:r>
      <w:r w:rsidRPr="00082D4D">
        <w:rPr>
          <w:rFonts w:ascii="Times New Roman" w:hAnsi="Times New Roman" w:cs="Times New Roman"/>
          <w:sz w:val="28"/>
          <w:szCs w:val="28"/>
        </w:rPr>
        <w:t>.</w:t>
      </w:r>
    </w:p>
    <w:p w:rsidR="00D142EF" w:rsidRPr="00082D4D" w:rsidRDefault="00D142EF" w:rsidP="004F43CA">
      <w:pPr>
        <w:pStyle w:val="ListParagraph"/>
        <w:numPr>
          <w:ilvl w:val="0"/>
          <w:numId w:val="11"/>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We facilitate the idea of National integration.</w:t>
      </w:r>
    </w:p>
    <w:p w:rsidR="00D142EF" w:rsidRPr="00082D4D" w:rsidRDefault="00D142EF" w:rsidP="004F43CA">
      <w:pPr>
        <w:pStyle w:val="ListParagraph"/>
        <w:numPr>
          <w:ilvl w:val="0"/>
          <w:numId w:val="11"/>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We serve to build a strong future society and a nation</w:t>
      </w:r>
      <w:r w:rsidR="00995E91" w:rsidRPr="00082D4D">
        <w:rPr>
          <w:rFonts w:ascii="Times New Roman" w:hAnsi="Times New Roman" w:cs="Times New Roman"/>
          <w:sz w:val="28"/>
          <w:szCs w:val="28"/>
        </w:rPr>
        <w:t>.</w:t>
      </w:r>
    </w:p>
    <w:p w:rsidR="00656B02" w:rsidRPr="00082D4D" w:rsidRDefault="00656B02" w:rsidP="004F43CA">
      <w:pPr>
        <w:shd w:val="clear" w:color="auto" w:fill="FFFFFF"/>
        <w:spacing w:after="0" w:line="240" w:lineRule="auto"/>
        <w:jc w:val="both"/>
        <w:rPr>
          <w:rFonts w:ascii="Times New Roman" w:hAnsi="Times New Roman" w:cs="Times New Roman"/>
          <w:sz w:val="28"/>
          <w:szCs w:val="28"/>
        </w:rPr>
      </w:pPr>
    </w:p>
    <w:p w:rsidR="00D142EF" w:rsidRPr="00082D4D" w:rsidRDefault="00550EBA" w:rsidP="004F43CA">
      <w:pPr>
        <w:pStyle w:val="ListParagraph"/>
        <w:numPr>
          <w:ilvl w:val="0"/>
          <w:numId w:val="20"/>
        </w:numPr>
        <w:shd w:val="clear" w:color="auto" w:fill="FFFFFF"/>
        <w:spacing w:after="0" w:line="240" w:lineRule="auto"/>
        <w:jc w:val="both"/>
        <w:rPr>
          <w:rFonts w:ascii="Times New Roman" w:hAnsi="Times New Roman" w:cs="Times New Roman"/>
          <w:b/>
          <w:bCs/>
          <w:sz w:val="32"/>
          <w:szCs w:val="32"/>
          <w:u w:val="single"/>
        </w:rPr>
      </w:pPr>
      <w:r w:rsidRPr="00082D4D">
        <w:rPr>
          <w:rFonts w:ascii="Times New Roman" w:hAnsi="Times New Roman" w:cs="Times New Roman"/>
          <w:b/>
          <w:bCs/>
          <w:sz w:val="32"/>
          <w:szCs w:val="32"/>
          <w:u w:val="single"/>
        </w:rPr>
        <w:t>Future Planning related to infrastructure</w:t>
      </w:r>
    </w:p>
    <w:p w:rsidR="00550EBA" w:rsidRPr="00082D4D" w:rsidRDefault="00550EBA" w:rsidP="004F43CA">
      <w:pPr>
        <w:shd w:val="clear" w:color="auto" w:fill="FFFFFF"/>
        <w:spacing w:after="0" w:line="240" w:lineRule="auto"/>
        <w:jc w:val="both"/>
        <w:rPr>
          <w:rFonts w:ascii="Times New Roman" w:hAnsi="Times New Roman" w:cs="Times New Roman"/>
          <w:sz w:val="28"/>
          <w:szCs w:val="28"/>
        </w:rPr>
      </w:pPr>
    </w:p>
    <w:p w:rsidR="00550EBA" w:rsidRPr="00082D4D" w:rsidRDefault="00550EBA" w:rsidP="004F43CA">
      <w:pPr>
        <w:pStyle w:val="ListParagraph"/>
        <w:numPr>
          <w:ilvl w:val="0"/>
          <w:numId w:val="12"/>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 xml:space="preserve">Renovation of </w:t>
      </w:r>
      <w:r w:rsidR="00355EA0" w:rsidRPr="00082D4D">
        <w:rPr>
          <w:rFonts w:ascii="Times New Roman" w:hAnsi="Times New Roman" w:cs="Times New Roman"/>
          <w:sz w:val="28"/>
          <w:szCs w:val="28"/>
        </w:rPr>
        <w:t>school building</w:t>
      </w:r>
      <w:r w:rsidR="00995E91" w:rsidRPr="00082D4D">
        <w:rPr>
          <w:rFonts w:ascii="Times New Roman" w:hAnsi="Times New Roman" w:cs="Times New Roman"/>
          <w:sz w:val="28"/>
          <w:szCs w:val="28"/>
        </w:rPr>
        <w:t xml:space="preserve"> </w:t>
      </w:r>
      <w:r w:rsidRPr="00082D4D">
        <w:rPr>
          <w:rFonts w:ascii="Times New Roman" w:hAnsi="Times New Roman" w:cs="Times New Roman"/>
          <w:sz w:val="28"/>
          <w:szCs w:val="28"/>
        </w:rPr>
        <w:t>to develop better infrastructure</w:t>
      </w:r>
      <w:r w:rsidR="004B5D9D" w:rsidRPr="00082D4D">
        <w:rPr>
          <w:rFonts w:ascii="Times New Roman" w:hAnsi="Times New Roman" w:cs="Times New Roman"/>
          <w:sz w:val="28"/>
          <w:szCs w:val="28"/>
        </w:rPr>
        <w:t xml:space="preserve"> as the building is very old</w:t>
      </w:r>
      <w:r w:rsidRPr="00082D4D">
        <w:rPr>
          <w:rFonts w:ascii="Times New Roman" w:hAnsi="Times New Roman" w:cs="Times New Roman"/>
          <w:sz w:val="28"/>
          <w:szCs w:val="28"/>
        </w:rPr>
        <w:t>.</w:t>
      </w:r>
    </w:p>
    <w:p w:rsidR="00995E91" w:rsidRPr="00082D4D" w:rsidRDefault="00995E91" w:rsidP="004F43CA">
      <w:pPr>
        <w:pStyle w:val="ListParagraph"/>
        <w:numPr>
          <w:ilvl w:val="0"/>
          <w:numId w:val="12"/>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Raising the boundary walls of school campus</w:t>
      </w:r>
      <w:r w:rsidR="004B5D9D" w:rsidRPr="00082D4D">
        <w:rPr>
          <w:rFonts w:ascii="Times New Roman" w:hAnsi="Times New Roman" w:cs="Times New Roman"/>
          <w:sz w:val="28"/>
          <w:szCs w:val="28"/>
        </w:rPr>
        <w:t>.</w:t>
      </w:r>
    </w:p>
    <w:p w:rsidR="00550EBA" w:rsidRPr="00082D4D" w:rsidRDefault="00550EBA" w:rsidP="004F43CA">
      <w:pPr>
        <w:pStyle w:val="ListParagraph"/>
        <w:numPr>
          <w:ilvl w:val="0"/>
          <w:numId w:val="12"/>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Big playground and Children Park for primary student</w:t>
      </w:r>
      <w:r w:rsidR="00425D43" w:rsidRPr="00082D4D">
        <w:rPr>
          <w:rFonts w:ascii="Times New Roman" w:hAnsi="Times New Roman" w:cs="Times New Roman"/>
          <w:sz w:val="28"/>
          <w:szCs w:val="28"/>
        </w:rPr>
        <w:t>s</w:t>
      </w:r>
      <w:r w:rsidRPr="00082D4D">
        <w:rPr>
          <w:rFonts w:ascii="Times New Roman" w:hAnsi="Times New Roman" w:cs="Times New Roman"/>
          <w:sz w:val="28"/>
          <w:szCs w:val="28"/>
        </w:rPr>
        <w:t>.</w:t>
      </w:r>
    </w:p>
    <w:p w:rsidR="00550EBA" w:rsidRDefault="00425D43" w:rsidP="004F43CA">
      <w:pPr>
        <w:pStyle w:val="ListParagraph"/>
        <w:numPr>
          <w:ilvl w:val="0"/>
          <w:numId w:val="12"/>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Construction</w:t>
      </w:r>
      <w:r w:rsidR="00550EBA" w:rsidRPr="00082D4D">
        <w:rPr>
          <w:rFonts w:ascii="Times New Roman" w:hAnsi="Times New Roman" w:cs="Times New Roman"/>
          <w:sz w:val="28"/>
          <w:szCs w:val="28"/>
        </w:rPr>
        <w:t xml:space="preserve"> of </w:t>
      </w:r>
      <w:r w:rsidR="00355EA0" w:rsidRPr="00082D4D">
        <w:rPr>
          <w:rFonts w:ascii="Times New Roman" w:hAnsi="Times New Roman" w:cs="Times New Roman"/>
          <w:sz w:val="28"/>
          <w:szCs w:val="28"/>
        </w:rPr>
        <w:t>10 extra</w:t>
      </w:r>
      <w:r w:rsidR="004B5D9D" w:rsidRPr="00082D4D">
        <w:rPr>
          <w:rFonts w:ascii="Times New Roman" w:hAnsi="Times New Roman" w:cs="Times New Roman"/>
          <w:sz w:val="28"/>
          <w:szCs w:val="28"/>
        </w:rPr>
        <w:t xml:space="preserve"> </w:t>
      </w:r>
      <w:r w:rsidR="00550EBA" w:rsidRPr="00082D4D">
        <w:rPr>
          <w:rFonts w:ascii="Times New Roman" w:hAnsi="Times New Roman" w:cs="Times New Roman"/>
          <w:sz w:val="28"/>
          <w:szCs w:val="28"/>
        </w:rPr>
        <w:t>class rooms and labs.</w:t>
      </w:r>
    </w:p>
    <w:p w:rsidR="00A7392E" w:rsidRPr="00082D4D" w:rsidRDefault="00A7392E" w:rsidP="004F43CA">
      <w:pPr>
        <w:pStyle w:val="ListParagraph"/>
        <w:numPr>
          <w:ilvl w:val="0"/>
          <w:numId w:val="1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Development of Language Lab, Teaching Aid room for effective teaching.</w:t>
      </w:r>
    </w:p>
    <w:p w:rsidR="00550EBA" w:rsidRPr="00082D4D" w:rsidRDefault="004B5D9D" w:rsidP="004F43CA">
      <w:pPr>
        <w:pStyle w:val="ListParagraph"/>
        <w:numPr>
          <w:ilvl w:val="0"/>
          <w:numId w:val="12"/>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Renovation &amp; Rec</w:t>
      </w:r>
      <w:r w:rsidR="00425D43" w:rsidRPr="00082D4D">
        <w:rPr>
          <w:rFonts w:ascii="Times New Roman" w:hAnsi="Times New Roman" w:cs="Times New Roman"/>
          <w:sz w:val="28"/>
          <w:szCs w:val="28"/>
        </w:rPr>
        <w:t>onstruction</w:t>
      </w:r>
      <w:r w:rsidR="00550EBA" w:rsidRPr="00082D4D">
        <w:rPr>
          <w:rFonts w:ascii="Times New Roman" w:hAnsi="Times New Roman" w:cs="Times New Roman"/>
          <w:sz w:val="28"/>
          <w:szCs w:val="28"/>
        </w:rPr>
        <w:t xml:space="preserve"> of the staff quarter</w:t>
      </w:r>
      <w:r w:rsidRPr="00082D4D">
        <w:rPr>
          <w:rFonts w:ascii="Times New Roman" w:hAnsi="Times New Roman" w:cs="Times New Roman"/>
          <w:sz w:val="28"/>
          <w:szCs w:val="28"/>
        </w:rPr>
        <w:t>s</w:t>
      </w:r>
      <w:r w:rsidR="00550EBA" w:rsidRPr="00082D4D">
        <w:rPr>
          <w:rFonts w:ascii="Times New Roman" w:hAnsi="Times New Roman" w:cs="Times New Roman"/>
          <w:sz w:val="28"/>
          <w:szCs w:val="28"/>
        </w:rPr>
        <w:t>.</w:t>
      </w:r>
    </w:p>
    <w:p w:rsidR="00550EBA" w:rsidRDefault="00550EBA" w:rsidP="004F43CA">
      <w:pPr>
        <w:shd w:val="clear" w:color="auto" w:fill="FFFFFF"/>
        <w:spacing w:after="0" w:line="240" w:lineRule="auto"/>
        <w:jc w:val="both"/>
        <w:rPr>
          <w:rFonts w:ascii="Times New Roman" w:hAnsi="Times New Roman" w:cs="Times New Roman"/>
          <w:sz w:val="28"/>
          <w:szCs w:val="28"/>
        </w:rPr>
      </w:pPr>
    </w:p>
    <w:p w:rsidR="00235CFF" w:rsidRDefault="00235CFF" w:rsidP="004F43CA">
      <w:pPr>
        <w:shd w:val="clear" w:color="auto" w:fill="FFFFFF"/>
        <w:spacing w:after="0" w:line="240" w:lineRule="auto"/>
        <w:jc w:val="both"/>
        <w:rPr>
          <w:rFonts w:ascii="Times New Roman" w:hAnsi="Times New Roman" w:cs="Times New Roman"/>
          <w:sz w:val="28"/>
          <w:szCs w:val="28"/>
        </w:rPr>
      </w:pPr>
    </w:p>
    <w:p w:rsidR="00235CFF" w:rsidRPr="00082D4D" w:rsidRDefault="00235CFF" w:rsidP="004F43CA">
      <w:pPr>
        <w:shd w:val="clear" w:color="auto" w:fill="FFFFFF"/>
        <w:spacing w:after="0" w:line="240" w:lineRule="auto"/>
        <w:jc w:val="both"/>
        <w:rPr>
          <w:rFonts w:ascii="Times New Roman" w:hAnsi="Times New Roman" w:cs="Times New Roman"/>
          <w:sz w:val="28"/>
          <w:szCs w:val="28"/>
        </w:rPr>
      </w:pPr>
    </w:p>
    <w:p w:rsidR="00426F5A" w:rsidRPr="00082D4D" w:rsidRDefault="007C44DE" w:rsidP="004F43CA">
      <w:pPr>
        <w:pStyle w:val="ListParagraph"/>
        <w:numPr>
          <w:ilvl w:val="0"/>
          <w:numId w:val="20"/>
        </w:numPr>
        <w:shd w:val="clear" w:color="auto" w:fill="FFFFFF"/>
        <w:spacing w:after="0" w:line="240" w:lineRule="auto"/>
        <w:jc w:val="both"/>
        <w:rPr>
          <w:rFonts w:ascii="Times New Roman" w:hAnsi="Times New Roman" w:cs="Times New Roman"/>
          <w:b/>
          <w:bCs/>
          <w:sz w:val="32"/>
          <w:szCs w:val="32"/>
          <w:u w:val="single"/>
        </w:rPr>
      </w:pPr>
      <w:r w:rsidRPr="00082D4D">
        <w:rPr>
          <w:rFonts w:ascii="Times New Roman" w:hAnsi="Times New Roman" w:cs="Times New Roman"/>
          <w:b/>
          <w:bCs/>
          <w:sz w:val="32"/>
          <w:szCs w:val="32"/>
          <w:u w:val="single"/>
        </w:rPr>
        <w:lastRenderedPageBreak/>
        <w:t>Stake Holders</w:t>
      </w:r>
    </w:p>
    <w:p w:rsidR="007C44DE" w:rsidRPr="00082D4D" w:rsidRDefault="007C44DE" w:rsidP="004F43CA">
      <w:pPr>
        <w:shd w:val="clear" w:color="auto" w:fill="FFFFFF"/>
        <w:spacing w:after="0" w:line="240" w:lineRule="auto"/>
        <w:jc w:val="both"/>
        <w:rPr>
          <w:rFonts w:ascii="Times New Roman" w:hAnsi="Times New Roman" w:cs="Times New Roman"/>
          <w:sz w:val="28"/>
          <w:szCs w:val="28"/>
        </w:rPr>
      </w:pPr>
    </w:p>
    <w:p w:rsidR="00C42A03" w:rsidRPr="00082D4D" w:rsidRDefault="00C42A03" w:rsidP="004F43CA">
      <w:pPr>
        <w:pStyle w:val="ListParagraph"/>
        <w:numPr>
          <w:ilvl w:val="0"/>
          <w:numId w:val="25"/>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Students, Parents</w:t>
      </w:r>
      <w:r w:rsidR="003271B4">
        <w:rPr>
          <w:rFonts w:ascii="Times New Roman" w:hAnsi="Times New Roman" w:cs="Times New Roman"/>
          <w:sz w:val="28"/>
          <w:szCs w:val="28"/>
        </w:rPr>
        <w:t>, Teachers</w:t>
      </w:r>
      <w:r w:rsidRPr="00082D4D">
        <w:rPr>
          <w:rFonts w:ascii="Times New Roman" w:hAnsi="Times New Roman" w:cs="Times New Roman"/>
          <w:sz w:val="28"/>
          <w:szCs w:val="28"/>
        </w:rPr>
        <w:t xml:space="preserve"> and Society</w:t>
      </w:r>
      <w:r w:rsidR="00355EA0" w:rsidRPr="00082D4D">
        <w:rPr>
          <w:rFonts w:ascii="Times New Roman" w:hAnsi="Times New Roman" w:cs="Times New Roman"/>
          <w:sz w:val="28"/>
          <w:szCs w:val="28"/>
        </w:rPr>
        <w:t xml:space="preserve"> and Kendriya Vidyalaya Sangathan</w:t>
      </w:r>
      <w:r w:rsidRPr="00082D4D">
        <w:rPr>
          <w:rFonts w:ascii="Times New Roman" w:hAnsi="Times New Roman" w:cs="Times New Roman"/>
          <w:sz w:val="28"/>
          <w:szCs w:val="28"/>
        </w:rPr>
        <w:t>.</w:t>
      </w:r>
    </w:p>
    <w:p w:rsidR="00C61829" w:rsidRPr="00082D4D" w:rsidRDefault="00C42A03" w:rsidP="004F43CA">
      <w:pPr>
        <w:pStyle w:val="ListParagraph"/>
        <w:numPr>
          <w:ilvl w:val="0"/>
          <w:numId w:val="25"/>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Aim</w:t>
      </w:r>
      <w:r w:rsidR="00C61829" w:rsidRPr="00082D4D">
        <w:rPr>
          <w:rFonts w:ascii="Times New Roman" w:hAnsi="Times New Roman" w:cs="Times New Roman"/>
          <w:sz w:val="28"/>
          <w:szCs w:val="28"/>
        </w:rPr>
        <w:t xml:space="preserve">: Welfare of the </w:t>
      </w:r>
      <w:r w:rsidR="004B5D9D" w:rsidRPr="00082D4D">
        <w:rPr>
          <w:rFonts w:ascii="Times New Roman" w:hAnsi="Times New Roman" w:cs="Times New Roman"/>
          <w:sz w:val="28"/>
          <w:szCs w:val="28"/>
        </w:rPr>
        <w:t xml:space="preserve">students, </w:t>
      </w:r>
      <w:r w:rsidR="00C61829" w:rsidRPr="00082D4D">
        <w:rPr>
          <w:rFonts w:ascii="Times New Roman" w:hAnsi="Times New Roman" w:cs="Times New Roman"/>
          <w:sz w:val="28"/>
          <w:szCs w:val="28"/>
        </w:rPr>
        <w:t>society</w:t>
      </w:r>
      <w:r w:rsidR="004B5D9D" w:rsidRPr="00082D4D">
        <w:rPr>
          <w:rFonts w:ascii="Times New Roman" w:hAnsi="Times New Roman" w:cs="Times New Roman"/>
          <w:sz w:val="28"/>
          <w:szCs w:val="28"/>
        </w:rPr>
        <w:t xml:space="preserve"> &amp; the nation</w:t>
      </w:r>
      <w:r w:rsidR="00C61829" w:rsidRPr="00082D4D">
        <w:rPr>
          <w:rFonts w:ascii="Times New Roman" w:hAnsi="Times New Roman" w:cs="Times New Roman"/>
          <w:sz w:val="28"/>
          <w:szCs w:val="28"/>
        </w:rPr>
        <w:t>.</w:t>
      </w:r>
    </w:p>
    <w:p w:rsidR="00F46CB4" w:rsidRPr="00082D4D" w:rsidRDefault="00F46CB4" w:rsidP="004F43CA">
      <w:pPr>
        <w:shd w:val="clear" w:color="auto" w:fill="FFFFFF"/>
        <w:spacing w:after="0" w:line="240" w:lineRule="auto"/>
        <w:jc w:val="both"/>
        <w:rPr>
          <w:rFonts w:ascii="Times New Roman" w:hAnsi="Times New Roman" w:cs="Times New Roman"/>
          <w:sz w:val="28"/>
          <w:szCs w:val="28"/>
        </w:rPr>
      </w:pPr>
    </w:p>
    <w:p w:rsidR="00F46CB4" w:rsidRPr="00082D4D" w:rsidRDefault="00F46CB4" w:rsidP="004F43CA">
      <w:pPr>
        <w:pStyle w:val="ListParagraph"/>
        <w:numPr>
          <w:ilvl w:val="0"/>
          <w:numId w:val="20"/>
        </w:numPr>
        <w:shd w:val="clear" w:color="auto" w:fill="FFFFFF"/>
        <w:spacing w:after="0" w:line="240" w:lineRule="auto"/>
        <w:jc w:val="both"/>
        <w:rPr>
          <w:rFonts w:ascii="Times New Roman" w:hAnsi="Times New Roman" w:cs="Times New Roman"/>
          <w:b/>
          <w:bCs/>
          <w:sz w:val="32"/>
          <w:szCs w:val="32"/>
          <w:u w:val="single"/>
        </w:rPr>
      </w:pPr>
      <w:r w:rsidRPr="00082D4D">
        <w:rPr>
          <w:rFonts w:ascii="Times New Roman" w:hAnsi="Times New Roman" w:cs="Times New Roman"/>
          <w:b/>
          <w:bCs/>
          <w:sz w:val="32"/>
          <w:szCs w:val="32"/>
          <w:u w:val="single"/>
        </w:rPr>
        <w:t xml:space="preserve">Best practices adopted in the school: </w:t>
      </w:r>
    </w:p>
    <w:p w:rsidR="00F46CB4" w:rsidRPr="00082D4D" w:rsidRDefault="00F46CB4" w:rsidP="004F43CA">
      <w:pPr>
        <w:shd w:val="clear" w:color="auto" w:fill="FFFFFF"/>
        <w:spacing w:after="0" w:line="240" w:lineRule="auto"/>
        <w:jc w:val="both"/>
        <w:rPr>
          <w:rFonts w:ascii="Times New Roman" w:hAnsi="Times New Roman" w:cs="Times New Roman"/>
          <w:sz w:val="28"/>
          <w:szCs w:val="28"/>
        </w:rPr>
      </w:pPr>
    </w:p>
    <w:p w:rsidR="00F46CB4" w:rsidRPr="00082D4D" w:rsidRDefault="001765D1" w:rsidP="004F43CA">
      <w:pPr>
        <w:pStyle w:val="ListParagraph"/>
        <w:numPr>
          <w:ilvl w:val="0"/>
          <w:numId w:val="16"/>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Congenial atmosphere.</w:t>
      </w:r>
    </w:p>
    <w:p w:rsidR="001765D1" w:rsidRPr="00082D4D" w:rsidRDefault="001765D1" w:rsidP="004F43CA">
      <w:pPr>
        <w:pStyle w:val="ListParagraph"/>
        <w:numPr>
          <w:ilvl w:val="0"/>
          <w:numId w:val="16"/>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Learning by doing.</w:t>
      </w:r>
    </w:p>
    <w:p w:rsidR="001765D1" w:rsidRDefault="004B5D9D" w:rsidP="004F43CA">
      <w:pPr>
        <w:pStyle w:val="ListParagraph"/>
        <w:numPr>
          <w:ilvl w:val="0"/>
          <w:numId w:val="16"/>
        </w:numPr>
        <w:shd w:val="clear" w:color="auto" w:fill="FFFFFF"/>
        <w:spacing w:after="0" w:line="240" w:lineRule="auto"/>
        <w:jc w:val="both"/>
        <w:rPr>
          <w:rFonts w:ascii="Times New Roman" w:hAnsi="Times New Roman" w:cs="Times New Roman"/>
          <w:sz w:val="28"/>
          <w:szCs w:val="28"/>
        </w:rPr>
      </w:pPr>
      <w:r w:rsidRPr="00082D4D">
        <w:rPr>
          <w:rFonts w:ascii="Times New Roman" w:hAnsi="Times New Roman" w:cs="Times New Roman"/>
          <w:sz w:val="28"/>
          <w:szCs w:val="28"/>
        </w:rPr>
        <w:t>CAL/TAL &amp; Full utilization of School Resources.</w:t>
      </w:r>
    </w:p>
    <w:p w:rsidR="003271B4" w:rsidRDefault="003271B4" w:rsidP="003271B4">
      <w:pPr>
        <w:pStyle w:val="ListParagraph"/>
        <w:numPr>
          <w:ilvl w:val="0"/>
          <w:numId w:val="20"/>
        </w:numPr>
        <w:shd w:val="clear" w:color="auto" w:fill="FFFFFF"/>
        <w:spacing w:after="0" w:line="240" w:lineRule="auto"/>
        <w:jc w:val="both"/>
        <w:rPr>
          <w:rFonts w:ascii="Times New Roman" w:hAnsi="Times New Roman" w:cs="Times New Roman"/>
          <w:b/>
          <w:bCs/>
          <w:sz w:val="32"/>
          <w:szCs w:val="32"/>
          <w:u w:val="single"/>
        </w:rPr>
      </w:pPr>
      <w:r w:rsidRPr="003271B4">
        <w:rPr>
          <w:rFonts w:ascii="Times New Roman" w:hAnsi="Times New Roman" w:cs="Times New Roman"/>
          <w:b/>
          <w:bCs/>
          <w:sz w:val="32"/>
          <w:szCs w:val="32"/>
          <w:u w:val="single"/>
        </w:rPr>
        <w:t xml:space="preserve"> Long term goal</w:t>
      </w:r>
    </w:p>
    <w:p w:rsidR="003271B4" w:rsidRDefault="003271B4" w:rsidP="003271B4">
      <w:pPr>
        <w:pStyle w:val="ListParagraph"/>
        <w:numPr>
          <w:ilvl w:val="0"/>
          <w:numId w:val="16"/>
        </w:numPr>
        <w:shd w:val="clear" w:color="auto" w:fill="FFFFFF"/>
        <w:spacing w:after="0" w:line="240" w:lineRule="auto"/>
        <w:jc w:val="both"/>
        <w:rPr>
          <w:rFonts w:ascii="Times New Roman" w:hAnsi="Times New Roman" w:cs="Times New Roman"/>
          <w:sz w:val="28"/>
          <w:szCs w:val="28"/>
        </w:rPr>
      </w:pPr>
      <w:r w:rsidRPr="003271B4">
        <w:rPr>
          <w:rFonts w:ascii="Times New Roman" w:hAnsi="Times New Roman" w:cs="Times New Roman"/>
          <w:sz w:val="28"/>
          <w:szCs w:val="28"/>
        </w:rPr>
        <w:t>Construction of 10</w:t>
      </w:r>
      <w:r>
        <w:rPr>
          <w:rFonts w:ascii="Times New Roman" w:hAnsi="Times New Roman" w:cs="Times New Roman"/>
          <w:sz w:val="28"/>
          <w:szCs w:val="28"/>
        </w:rPr>
        <w:t xml:space="preserve"> extra class rooms &amp; Labourites.</w:t>
      </w:r>
    </w:p>
    <w:p w:rsidR="003271B4" w:rsidRDefault="003271B4" w:rsidP="003271B4">
      <w:pPr>
        <w:pStyle w:val="ListParagraph"/>
        <w:numPr>
          <w:ilvl w:val="0"/>
          <w:numId w:val="16"/>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Construction of more staff quarters to  accommodate staff members.</w:t>
      </w:r>
    </w:p>
    <w:p w:rsidR="003271B4" w:rsidRDefault="003271B4" w:rsidP="003271B4">
      <w:pPr>
        <w:pStyle w:val="ListParagraph"/>
        <w:numPr>
          <w:ilvl w:val="0"/>
          <w:numId w:val="16"/>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Introduction/sanction of one more section from class I to XII to admit aspirants.</w:t>
      </w:r>
    </w:p>
    <w:p w:rsidR="003271B4" w:rsidRDefault="003271B4" w:rsidP="003271B4">
      <w:pPr>
        <w:pStyle w:val="ListParagraph"/>
        <w:numPr>
          <w:ilvl w:val="0"/>
          <w:numId w:val="16"/>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Construction of multi-purpose hall to organise seminars, workshops and school functions.</w:t>
      </w:r>
    </w:p>
    <w:p w:rsidR="003271B4" w:rsidRPr="003271B4" w:rsidRDefault="003271B4" w:rsidP="003271B4">
      <w:pPr>
        <w:pStyle w:val="ListParagraph"/>
        <w:numPr>
          <w:ilvl w:val="0"/>
          <w:numId w:val="16"/>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To recognize school as a “Heritage School” for getting sufficient fund to maintain existing building and develop new infrastructure as Kendriya Vidyalaya Rajkot is one </w:t>
      </w:r>
      <w:r w:rsidR="00461212">
        <w:rPr>
          <w:rFonts w:ascii="Times New Roman" w:hAnsi="Times New Roman" w:cs="Times New Roman"/>
          <w:sz w:val="28"/>
          <w:szCs w:val="28"/>
        </w:rPr>
        <w:t xml:space="preserve">among 20 residential </w:t>
      </w:r>
      <w:r>
        <w:rPr>
          <w:rFonts w:ascii="Times New Roman" w:hAnsi="Times New Roman" w:cs="Times New Roman"/>
          <w:sz w:val="28"/>
          <w:szCs w:val="28"/>
        </w:rPr>
        <w:t>school</w:t>
      </w:r>
      <w:r w:rsidR="00461212">
        <w:rPr>
          <w:rFonts w:ascii="Times New Roman" w:hAnsi="Times New Roman" w:cs="Times New Roman"/>
          <w:sz w:val="28"/>
          <w:szCs w:val="28"/>
        </w:rPr>
        <w:t>s, which was stated as Kendriya Vidyalaya in 1965</w:t>
      </w:r>
      <w:r>
        <w:rPr>
          <w:rFonts w:ascii="Times New Roman" w:hAnsi="Times New Roman" w:cs="Times New Roman"/>
          <w:sz w:val="28"/>
          <w:szCs w:val="28"/>
        </w:rPr>
        <w:t xml:space="preserve">. </w:t>
      </w:r>
    </w:p>
    <w:p w:rsidR="00E04F9E" w:rsidRPr="00082D4D" w:rsidRDefault="00E04F9E" w:rsidP="00E04F9E">
      <w:pPr>
        <w:pStyle w:val="ListParagraph"/>
        <w:shd w:val="clear" w:color="auto" w:fill="FFFFFF"/>
        <w:spacing w:after="0" w:line="240" w:lineRule="auto"/>
        <w:jc w:val="both"/>
        <w:rPr>
          <w:rFonts w:ascii="Times New Roman" w:hAnsi="Times New Roman" w:cs="Times New Roman"/>
          <w:sz w:val="28"/>
          <w:szCs w:val="28"/>
        </w:rPr>
      </w:pPr>
    </w:p>
    <w:p w:rsidR="001765D1" w:rsidRPr="00082D4D" w:rsidRDefault="001765D1" w:rsidP="004F43CA">
      <w:pPr>
        <w:shd w:val="clear" w:color="auto" w:fill="FFFFFF"/>
        <w:spacing w:after="0" w:line="240" w:lineRule="auto"/>
        <w:jc w:val="both"/>
        <w:rPr>
          <w:rFonts w:ascii="Times New Roman" w:hAnsi="Times New Roman" w:cs="Times New Roman"/>
          <w:sz w:val="28"/>
          <w:szCs w:val="28"/>
        </w:rPr>
      </w:pPr>
    </w:p>
    <w:p w:rsidR="00AC4498" w:rsidRPr="00082D4D" w:rsidRDefault="001765D1" w:rsidP="004F43CA">
      <w:pPr>
        <w:pStyle w:val="ListParagraph"/>
        <w:numPr>
          <w:ilvl w:val="0"/>
          <w:numId w:val="20"/>
        </w:numPr>
        <w:shd w:val="clear" w:color="auto" w:fill="FFFFFF"/>
        <w:spacing w:after="0" w:line="240" w:lineRule="auto"/>
        <w:jc w:val="both"/>
        <w:rPr>
          <w:rFonts w:ascii="Times New Roman" w:hAnsi="Times New Roman" w:cs="Times New Roman"/>
          <w:b/>
          <w:bCs/>
          <w:sz w:val="32"/>
          <w:szCs w:val="32"/>
          <w:u w:val="single"/>
        </w:rPr>
      </w:pPr>
      <w:r w:rsidRPr="00082D4D">
        <w:rPr>
          <w:rFonts w:ascii="Times New Roman" w:hAnsi="Times New Roman" w:cs="Times New Roman"/>
          <w:b/>
          <w:bCs/>
          <w:sz w:val="32"/>
          <w:szCs w:val="32"/>
          <w:u w:val="single"/>
        </w:rPr>
        <w:t>Any other innovation by student/staff:</w:t>
      </w:r>
    </w:p>
    <w:p w:rsidR="00AC4498" w:rsidRPr="00082D4D" w:rsidRDefault="00AC4498" w:rsidP="004F43CA">
      <w:pPr>
        <w:pStyle w:val="ListParagraph"/>
        <w:numPr>
          <w:ilvl w:val="0"/>
          <w:numId w:val="23"/>
        </w:numPr>
        <w:shd w:val="clear" w:color="auto" w:fill="FFFFFF"/>
        <w:spacing w:after="0" w:line="240" w:lineRule="auto"/>
        <w:ind w:left="720"/>
        <w:jc w:val="both"/>
        <w:rPr>
          <w:rFonts w:ascii="Times New Roman" w:hAnsi="Times New Roman" w:cs="Times New Roman"/>
          <w:b/>
          <w:bCs/>
          <w:sz w:val="32"/>
          <w:szCs w:val="32"/>
          <w:u w:val="single"/>
        </w:rPr>
      </w:pPr>
      <w:r w:rsidRPr="00082D4D">
        <w:rPr>
          <w:rFonts w:ascii="Times New Roman" w:hAnsi="Times New Roman" w:cs="Times New Roman"/>
          <w:b/>
          <w:bCs/>
          <w:sz w:val="32"/>
          <w:szCs w:val="32"/>
          <w:u w:val="single"/>
        </w:rPr>
        <w:t xml:space="preserve">   </w:t>
      </w:r>
    </w:p>
    <w:p w:rsidR="00AC4498" w:rsidRPr="00082D4D" w:rsidRDefault="00AC4498" w:rsidP="004F43CA">
      <w:pPr>
        <w:pStyle w:val="ListParagraph"/>
        <w:numPr>
          <w:ilvl w:val="0"/>
          <w:numId w:val="23"/>
        </w:numPr>
        <w:shd w:val="clear" w:color="auto" w:fill="FFFFFF"/>
        <w:spacing w:after="0" w:line="240" w:lineRule="auto"/>
        <w:ind w:left="720"/>
        <w:jc w:val="both"/>
        <w:rPr>
          <w:rFonts w:ascii="Times New Roman" w:hAnsi="Times New Roman" w:cs="Times New Roman"/>
          <w:b/>
          <w:bCs/>
          <w:sz w:val="32"/>
          <w:szCs w:val="32"/>
          <w:u w:val="single"/>
        </w:rPr>
      </w:pPr>
    </w:p>
    <w:p w:rsidR="00082D4D" w:rsidRPr="00082D4D" w:rsidRDefault="00082D4D" w:rsidP="004F43CA">
      <w:pPr>
        <w:pStyle w:val="ListParagraph"/>
        <w:shd w:val="clear" w:color="auto" w:fill="FFFFFF"/>
        <w:spacing w:after="0" w:line="240" w:lineRule="auto"/>
        <w:ind w:left="360"/>
        <w:jc w:val="both"/>
        <w:rPr>
          <w:rFonts w:ascii="Times New Roman" w:hAnsi="Times New Roman" w:cs="Times New Roman"/>
          <w:b/>
          <w:bCs/>
          <w:sz w:val="36"/>
          <w:szCs w:val="32"/>
          <w:u w:val="single"/>
        </w:rPr>
      </w:pPr>
    </w:p>
    <w:p w:rsidR="001765D1" w:rsidRPr="00082D4D" w:rsidRDefault="001765D1" w:rsidP="004F43CA">
      <w:pPr>
        <w:pStyle w:val="ListParagraph"/>
        <w:numPr>
          <w:ilvl w:val="0"/>
          <w:numId w:val="20"/>
        </w:numPr>
        <w:shd w:val="clear" w:color="auto" w:fill="FFFFFF"/>
        <w:spacing w:after="0" w:line="240" w:lineRule="auto"/>
        <w:jc w:val="both"/>
        <w:rPr>
          <w:rFonts w:ascii="Times New Roman" w:hAnsi="Times New Roman" w:cs="Times New Roman"/>
          <w:b/>
          <w:bCs/>
          <w:sz w:val="36"/>
          <w:szCs w:val="32"/>
          <w:u w:val="single"/>
        </w:rPr>
      </w:pPr>
      <w:r w:rsidRPr="00082D4D">
        <w:rPr>
          <w:rFonts w:ascii="Times New Roman" w:hAnsi="Times New Roman" w:cs="Times New Roman"/>
          <w:b/>
          <w:sz w:val="32"/>
          <w:szCs w:val="28"/>
          <w:u w:val="single"/>
        </w:rPr>
        <w:t xml:space="preserve">Calendar of </w:t>
      </w:r>
      <w:r w:rsidR="00324589" w:rsidRPr="00082D4D">
        <w:rPr>
          <w:rFonts w:ascii="Times New Roman" w:hAnsi="Times New Roman" w:cs="Times New Roman"/>
          <w:b/>
          <w:sz w:val="32"/>
          <w:szCs w:val="28"/>
          <w:u w:val="single"/>
        </w:rPr>
        <w:t>activities (</w:t>
      </w:r>
      <w:r w:rsidRPr="00082D4D">
        <w:rPr>
          <w:rFonts w:ascii="Times New Roman" w:hAnsi="Times New Roman" w:cs="Times New Roman"/>
          <w:b/>
          <w:sz w:val="32"/>
          <w:szCs w:val="28"/>
          <w:u w:val="single"/>
        </w:rPr>
        <w:t>Academic, Curricular &amp; Co-curricular):</w:t>
      </w:r>
    </w:p>
    <w:p w:rsidR="001765D1" w:rsidRPr="00082D4D" w:rsidRDefault="001765D1" w:rsidP="00F46CB4">
      <w:pPr>
        <w:shd w:val="clear" w:color="auto" w:fill="FFFFFF"/>
        <w:spacing w:after="0" w:line="240" w:lineRule="auto"/>
        <w:rPr>
          <w:rFonts w:ascii="Times New Roman" w:hAnsi="Times New Roman" w:cs="Times New Roman"/>
          <w:sz w:val="28"/>
          <w:szCs w:val="28"/>
        </w:rPr>
      </w:pPr>
    </w:p>
    <w:tbl>
      <w:tblPr>
        <w:tblStyle w:val="TableGrid"/>
        <w:tblW w:w="5000" w:type="pct"/>
        <w:tblLayout w:type="fixed"/>
        <w:tblLook w:val="04A0"/>
      </w:tblPr>
      <w:tblGrid>
        <w:gridCol w:w="692"/>
        <w:gridCol w:w="1203"/>
        <w:gridCol w:w="2532"/>
        <w:gridCol w:w="1440"/>
        <w:gridCol w:w="1414"/>
        <w:gridCol w:w="2115"/>
        <w:gridCol w:w="1286"/>
      </w:tblGrid>
      <w:tr w:rsidR="00CD1D60" w:rsidTr="00F13801">
        <w:tc>
          <w:tcPr>
            <w:tcW w:w="324" w:type="pct"/>
            <w:vAlign w:val="center"/>
          </w:tcPr>
          <w:p w:rsidR="00CD1D60" w:rsidRPr="00082D4D" w:rsidRDefault="00CD1D60" w:rsidP="00A156A6">
            <w:pPr>
              <w:jc w:val="center"/>
              <w:rPr>
                <w:rFonts w:ascii="Times New Roman" w:hAnsi="Times New Roman" w:cs="Times New Roman"/>
              </w:rPr>
            </w:pPr>
            <w:r w:rsidRPr="00082D4D">
              <w:rPr>
                <w:rFonts w:ascii="Times New Roman" w:hAnsi="Times New Roman" w:cs="Times New Roman"/>
              </w:rPr>
              <w:t>SR</w:t>
            </w:r>
            <w:r>
              <w:rPr>
                <w:rFonts w:ascii="Times New Roman" w:hAnsi="Times New Roman" w:cs="Times New Roman"/>
              </w:rPr>
              <w:t xml:space="preserve"> </w:t>
            </w:r>
            <w:r w:rsidRPr="00082D4D">
              <w:rPr>
                <w:rFonts w:ascii="Times New Roman" w:hAnsi="Times New Roman" w:cs="Times New Roman"/>
              </w:rPr>
              <w:t>NO</w:t>
            </w:r>
          </w:p>
        </w:tc>
        <w:tc>
          <w:tcPr>
            <w:tcW w:w="563" w:type="pct"/>
            <w:vAlign w:val="center"/>
          </w:tcPr>
          <w:p w:rsidR="00CD1D60" w:rsidRPr="00082D4D" w:rsidRDefault="00CD1D60" w:rsidP="00A156A6">
            <w:pPr>
              <w:jc w:val="center"/>
              <w:rPr>
                <w:rFonts w:ascii="Times New Roman" w:hAnsi="Times New Roman" w:cs="Times New Roman"/>
              </w:rPr>
            </w:pPr>
            <w:r>
              <w:rPr>
                <w:rFonts w:ascii="Times New Roman" w:hAnsi="Times New Roman" w:cs="Times New Roman"/>
              </w:rPr>
              <w:t>MONTH</w:t>
            </w:r>
            <w:r w:rsidRPr="00082D4D">
              <w:rPr>
                <w:rFonts w:ascii="Times New Roman" w:hAnsi="Times New Roman" w:cs="Times New Roman"/>
              </w:rPr>
              <w:t>S</w:t>
            </w:r>
          </w:p>
        </w:tc>
        <w:tc>
          <w:tcPr>
            <w:tcW w:w="1185" w:type="pct"/>
            <w:vAlign w:val="center"/>
          </w:tcPr>
          <w:p w:rsidR="00CD1D60" w:rsidRPr="00082D4D" w:rsidRDefault="00CD1D60" w:rsidP="00A156A6">
            <w:pPr>
              <w:jc w:val="center"/>
              <w:rPr>
                <w:rFonts w:ascii="Times New Roman" w:hAnsi="Times New Roman" w:cs="Times New Roman"/>
              </w:rPr>
            </w:pPr>
            <w:r w:rsidRPr="00082D4D">
              <w:rPr>
                <w:rFonts w:ascii="Times New Roman" w:hAnsi="Times New Roman" w:cs="Times New Roman"/>
              </w:rPr>
              <w:t>ACTIVITY</w:t>
            </w:r>
          </w:p>
        </w:tc>
        <w:tc>
          <w:tcPr>
            <w:tcW w:w="674" w:type="pct"/>
            <w:vAlign w:val="center"/>
          </w:tcPr>
          <w:p w:rsidR="00CD1D60" w:rsidRPr="00082D4D" w:rsidRDefault="00CD1D60" w:rsidP="00A156A6">
            <w:pPr>
              <w:jc w:val="center"/>
              <w:rPr>
                <w:rFonts w:ascii="Times New Roman" w:hAnsi="Times New Roman" w:cs="Times New Roman"/>
              </w:rPr>
            </w:pPr>
            <w:r w:rsidRPr="00082D4D">
              <w:rPr>
                <w:rFonts w:ascii="Times New Roman" w:hAnsi="Times New Roman" w:cs="Times New Roman"/>
              </w:rPr>
              <w:t>TARGET DATE/MONTH</w:t>
            </w:r>
          </w:p>
        </w:tc>
        <w:tc>
          <w:tcPr>
            <w:tcW w:w="662" w:type="pct"/>
            <w:vAlign w:val="center"/>
          </w:tcPr>
          <w:p w:rsidR="00CD1D60" w:rsidRPr="00082D4D" w:rsidRDefault="00CD1D60" w:rsidP="00A156A6">
            <w:pPr>
              <w:jc w:val="center"/>
              <w:rPr>
                <w:rFonts w:ascii="Times New Roman" w:hAnsi="Times New Roman" w:cs="Times New Roman"/>
              </w:rPr>
            </w:pPr>
            <w:r w:rsidRPr="00082D4D">
              <w:rPr>
                <w:rFonts w:ascii="Times New Roman" w:hAnsi="Times New Roman" w:cs="Times New Roman"/>
              </w:rPr>
              <w:t>COMPLETION</w:t>
            </w:r>
          </w:p>
          <w:p w:rsidR="00CD1D60" w:rsidRPr="00082D4D" w:rsidRDefault="00CD1D60" w:rsidP="00A156A6">
            <w:pPr>
              <w:jc w:val="center"/>
              <w:rPr>
                <w:rFonts w:ascii="Times New Roman" w:hAnsi="Times New Roman" w:cs="Times New Roman"/>
              </w:rPr>
            </w:pPr>
            <w:r w:rsidRPr="00082D4D">
              <w:rPr>
                <w:rFonts w:ascii="Times New Roman" w:hAnsi="Times New Roman" w:cs="Times New Roman"/>
              </w:rPr>
              <w:t>DATE/MONTH</w:t>
            </w:r>
          </w:p>
        </w:tc>
        <w:tc>
          <w:tcPr>
            <w:tcW w:w="990" w:type="pct"/>
            <w:vAlign w:val="center"/>
          </w:tcPr>
          <w:p w:rsidR="00CD1D60" w:rsidRPr="00082D4D" w:rsidRDefault="00CD1D60" w:rsidP="00A156A6">
            <w:pPr>
              <w:jc w:val="center"/>
              <w:rPr>
                <w:rFonts w:ascii="Times New Roman" w:hAnsi="Times New Roman" w:cs="Times New Roman"/>
              </w:rPr>
            </w:pPr>
            <w:r w:rsidRPr="00082D4D">
              <w:rPr>
                <w:rFonts w:ascii="Times New Roman" w:hAnsi="Times New Roman" w:cs="Times New Roman"/>
              </w:rPr>
              <w:t>REASONS IF NOT COMPLETED</w:t>
            </w:r>
          </w:p>
        </w:tc>
        <w:tc>
          <w:tcPr>
            <w:tcW w:w="601" w:type="pct"/>
            <w:vAlign w:val="center"/>
          </w:tcPr>
          <w:p w:rsidR="00CD1D60" w:rsidRPr="00082D4D" w:rsidRDefault="00CD1D60" w:rsidP="00A156A6">
            <w:pPr>
              <w:jc w:val="center"/>
              <w:rPr>
                <w:rFonts w:ascii="Times New Roman" w:hAnsi="Times New Roman" w:cs="Times New Roman"/>
              </w:rPr>
            </w:pPr>
            <w:r w:rsidRPr="00082D4D">
              <w:rPr>
                <w:rFonts w:ascii="Times New Roman" w:hAnsi="Times New Roman" w:cs="Times New Roman"/>
              </w:rPr>
              <w:t>REMARKS</w:t>
            </w:r>
          </w:p>
        </w:tc>
      </w:tr>
      <w:tr w:rsidR="00CD1D60" w:rsidTr="00F13801">
        <w:tc>
          <w:tcPr>
            <w:tcW w:w="324" w:type="pct"/>
            <w:vMerge w:val="restart"/>
            <w:vAlign w:val="center"/>
          </w:tcPr>
          <w:p w:rsidR="00CD1D60" w:rsidRDefault="00CD1D60" w:rsidP="00A156A6">
            <w:pPr>
              <w:jc w:val="center"/>
            </w:pPr>
            <w:r>
              <w:t>1</w:t>
            </w:r>
          </w:p>
        </w:tc>
        <w:tc>
          <w:tcPr>
            <w:tcW w:w="563" w:type="pct"/>
            <w:vMerge w:val="restart"/>
            <w:vAlign w:val="center"/>
          </w:tcPr>
          <w:p w:rsidR="00CD1D60" w:rsidRDefault="00CD1D60" w:rsidP="00A156A6">
            <w:pPr>
              <w:jc w:val="center"/>
            </w:pPr>
            <w:r>
              <w:t xml:space="preserve">April – </w:t>
            </w:r>
            <w:r w:rsidR="00461212">
              <w:t>20</w:t>
            </w:r>
            <w:r w:rsidR="00214F0F">
              <w:t>21</w:t>
            </w:r>
          </w:p>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Wildlife week</w:t>
            </w:r>
          </w:p>
        </w:tc>
        <w:tc>
          <w:tcPr>
            <w:tcW w:w="674"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April</w:t>
            </w:r>
          </w:p>
        </w:tc>
        <w:tc>
          <w:tcPr>
            <w:tcW w:w="662" w:type="pct"/>
            <w:vMerge w:val="restart"/>
          </w:tcPr>
          <w:p w:rsidR="00CD1D60" w:rsidRDefault="00CD1D60" w:rsidP="00A156A6"/>
        </w:tc>
        <w:tc>
          <w:tcPr>
            <w:tcW w:w="990" w:type="pct"/>
            <w:vMerge w:val="restart"/>
            <w:vAlign w:val="center"/>
          </w:tcPr>
          <w:p w:rsidR="00CD1D60" w:rsidRDefault="00CD1D60" w:rsidP="00A156A6">
            <w:pPr>
              <w:jc w:val="center"/>
            </w:pPr>
          </w:p>
        </w:tc>
        <w:tc>
          <w:tcPr>
            <w:tcW w:w="601" w:type="pct"/>
            <w:vMerge w:val="restart"/>
            <w:vAlign w:val="center"/>
          </w:tcPr>
          <w:p w:rsidR="00CD1D60" w:rsidRDefault="00CD1D60" w:rsidP="00A156A6">
            <w:pPr>
              <w:jc w:val="center"/>
            </w:pPr>
          </w:p>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Planning for Sports Activities</w:t>
            </w:r>
          </w:p>
        </w:tc>
        <w:tc>
          <w:tcPr>
            <w:tcW w:w="674"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April</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keepNext/>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Scouts &amp; Guides :</w:t>
            </w:r>
          </w:p>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Group/Cluster level : Patrol Leaders Trg.Camp</w:t>
            </w:r>
          </w:p>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RO Level: Div.level Trainers Team Meet</w:t>
            </w:r>
          </w:p>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KVS level: - Rajya Puraskar Testing Camp</w:t>
            </w:r>
          </w:p>
        </w:tc>
        <w:tc>
          <w:tcPr>
            <w:tcW w:w="674"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April</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PRIMARY SECTION: Regional level CMP Meeting</w:t>
            </w:r>
          </w:p>
        </w:tc>
        <w:tc>
          <w:tcPr>
            <w:tcW w:w="674"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April</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val="restart"/>
            <w:vAlign w:val="center"/>
          </w:tcPr>
          <w:p w:rsidR="00CD1D60" w:rsidRDefault="00CD1D60" w:rsidP="00A156A6">
            <w:pPr>
              <w:jc w:val="center"/>
            </w:pPr>
            <w:r>
              <w:t>2</w:t>
            </w:r>
          </w:p>
        </w:tc>
        <w:tc>
          <w:tcPr>
            <w:tcW w:w="563" w:type="pct"/>
            <w:vMerge w:val="restart"/>
            <w:vAlign w:val="center"/>
          </w:tcPr>
          <w:p w:rsidR="00CD1D60" w:rsidRDefault="00CD1D60" w:rsidP="00A156A6">
            <w:pPr>
              <w:jc w:val="center"/>
            </w:pPr>
            <w:r>
              <w:t xml:space="preserve">May &amp; June – </w:t>
            </w:r>
            <w:r w:rsidR="00461212">
              <w:t>20</w:t>
            </w:r>
            <w:r w:rsidR="00214F0F">
              <w:t>21</w:t>
            </w:r>
          </w:p>
        </w:tc>
        <w:tc>
          <w:tcPr>
            <w:tcW w:w="1185"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eastAsia="Times New Roman" w:hAnsi="Times New Roman" w:cs="Times New Roman"/>
                <w:color w:val="000000"/>
                <w:sz w:val="20"/>
                <w:szCs w:val="20"/>
              </w:rPr>
              <w:t>Coaching Camp  (Sports )</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hAnsi="Times New Roman" w:cs="Times New Roman"/>
                <w:sz w:val="20"/>
                <w:szCs w:val="20"/>
              </w:rPr>
              <w:t>May/June</w:t>
            </w:r>
          </w:p>
        </w:tc>
        <w:tc>
          <w:tcPr>
            <w:tcW w:w="662" w:type="pct"/>
            <w:vMerge w:val="restart"/>
            <w:vAlign w:val="center"/>
          </w:tcPr>
          <w:p w:rsidR="00CD1D60" w:rsidRDefault="00CD1D60" w:rsidP="00A156A6">
            <w:pPr>
              <w:jc w:val="center"/>
            </w:pPr>
          </w:p>
        </w:tc>
        <w:tc>
          <w:tcPr>
            <w:tcW w:w="990" w:type="pct"/>
            <w:vMerge w:val="restart"/>
            <w:vAlign w:val="center"/>
          </w:tcPr>
          <w:p w:rsidR="00CD1D60" w:rsidRDefault="00CD1D60" w:rsidP="00A156A6">
            <w:pPr>
              <w:jc w:val="center"/>
            </w:pPr>
          </w:p>
        </w:tc>
        <w:tc>
          <w:tcPr>
            <w:tcW w:w="601" w:type="pct"/>
            <w:vMerge w:val="restart"/>
            <w:vAlign w:val="center"/>
          </w:tcPr>
          <w:p w:rsidR="00CD1D60" w:rsidRDefault="00214F0F" w:rsidP="00A156A6">
            <w:pPr>
              <w:jc w:val="center"/>
            </w:pPr>
            <w:r>
              <w:t>Summer vacation 02/05/2021</w:t>
            </w:r>
            <w:r w:rsidR="00BF761F">
              <w:t xml:space="preserve"> to </w:t>
            </w:r>
            <w:r w:rsidR="00BF761F">
              <w:lastRenderedPageBreak/>
              <w:t>20/06/20</w:t>
            </w:r>
            <w:r>
              <w:t>21</w:t>
            </w:r>
          </w:p>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keepNext/>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Scouts &amp; Guides :</w:t>
            </w:r>
          </w:p>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KVS level: HWB Courses etc</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hAnsi="Times New Roman" w:cs="Times New Roman"/>
                <w:sz w:val="20"/>
                <w:szCs w:val="20"/>
              </w:rPr>
              <w:t>May</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KVS Adventure Activities</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hAnsi="Times New Roman" w:cs="Times New Roman"/>
                <w:sz w:val="20"/>
                <w:szCs w:val="20"/>
              </w:rPr>
              <w:t>May/June</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PRIMARY SECTION: Cluster level CMP Meeting(I)</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hAnsi="Times New Roman" w:cs="Times New Roman"/>
                <w:sz w:val="20"/>
                <w:szCs w:val="20"/>
              </w:rPr>
              <w:t>June</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val="restart"/>
            <w:vAlign w:val="center"/>
          </w:tcPr>
          <w:p w:rsidR="00CD1D60" w:rsidRDefault="00CD1D60" w:rsidP="00A156A6">
            <w:pPr>
              <w:jc w:val="center"/>
            </w:pPr>
            <w:r>
              <w:lastRenderedPageBreak/>
              <w:t>3</w:t>
            </w:r>
          </w:p>
        </w:tc>
        <w:tc>
          <w:tcPr>
            <w:tcW w:w="563" w:type="pct"/>
            <w:vMerge w:val="restart"/>
            <w:vAlign w:val="center"/>
          </w:tcPr>
          <w:p w:rsidR="00CD1D60" w:rsidRDefault="00CD1D60" w:rsidP="00A156A6">
            <w:pPr>
              <w:jc w:val="center"/>
            </w:pPr>
            <w:r>
              <w:t xml:space="preserve">July – </w:t>
            </w:r>
            <w:r w:rsidR="00461212">
              <w:t>20</w:t>
            </w:r>
            <w:r w:rsidR="00214F0F">
              <w:t>21</w:t>
            </w:r>
          </w:p>
        </w:tc>
        <w:tc>
          <w:tcPr>
            <w:tcW w:w="1185" w:type="pct"/>
            <w:vAlign w:val="center"/>
          </w:tcPr>
          <w:p w:rsidR="00CD1D60" w:rsidRPr="00B54EA1" w:rsidRDefault="00CD1D60" w:rsidP="00A156A6">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Tentative Periodic Test - I</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hAnsi="Times New Roman" w:cs="Times New Roman"/>
                <w:sz w:val="20"/>
                <w:szCs w:val="20"/>
              </w:rPr>
              <w:t>JULY</w:t>
            </w:r>
          </w:p>
        </w:tc>
        <w:tc>
          <w:tcPr>
            <w:tcW w:w="662" w:type="pct"/>
            <w:vMerge w:val="restart"/>
          </w:tcPr>
          <w:p w:rsidR="00CD1D60" w:rsidRDefault="00CD1D60" w:rsidP="00A156A6"/>
        </w:tc>
        <w:tc>
          <w:tcPr>
            <w:tcW w:w="990" w:type="pct"/>
            <w:vMerge w:val="restart"/>
          </w:tcPr>
          <w:p w:rsidR="00CD1D60" w:rsidRDefault="00CD1D60" w:rsidP="00A156A6"/>
        </w:tc>
        <w:tc>
          <w:tcPr>
            <w:tcW w:w="601" w:type="pct"/>
            <w:vMerge w:val="restart"/>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Unit Test – I</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hAnsi="Times New Roman" w:cs="Times New Roman"/>
                <w:sz w:val="20"/>
                <w:szCs w:val="20"/>
              </w:rPr>
              <w:t>JULY</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Publication of Vidyalaya Patrika</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hAnsi="Times New Roman" w:cs="Times New Roman"/>
                <w:sz w:val="20"/>
                <w:szCs w:val="20"/>
              </w:rPr>
              <w:t>JULY</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Investiture Ceremony</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hAnsi="Times New Roman" w:cs="Times New Roman"/>
                <w:sz w:val="20"/>
                <w:szCs w:val="20"/>
              </w:rPr>
              <w:t>JULY</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Book week</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hAnsi="Times New Roman" w:cs="Times New Roman"/>
                <w:sz w:val="20"/>
                <w:szCs w:val="20"/>
              </w:rPr>
              <w:t>JULY</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keepNext/>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Scouts &amp; Guides :</w:t>
            </w:r>
          </w:p>
          <w:p w:rsidR="00CD1D60" w:rsidRPr="00B54EA1" w:rsidRDefault="00CD1D60" w:rsidP="00A156A6">
            <w:pPr>
              <w:keepNext/>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KVS level: State Association Meet</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hAnsi="Times New Roman" w:cs="Times New Roman"/>
                <w:sz w:val="20"/>
                <w:szCs w:val="20"/>
              </w:rPr>
              <w:t>JULY</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val="restart"/>
            <w:vAlign w:val="center"/>
          </w:tcPr>
          <w:p w:rsidR="00CD1D60" w:rsidRDefault="00CD1D60" w:rsidP="00A156A6">
            <w:pPr>
              <w:jc w:val="center"/>
            </w:pPr>
            <w:r>
              <w:t>4</w:t>
            </w:r>
          </w:p>
        </w:tc>
        <w:tc>
          <w:tcPr>
            <w:tcW w:w="563" w:type="pct"/>
            <w:vMerge w:val="restart"/>
            <w:vAlign w:val="center"/>
          </w:tcPr>
          <w:p w:rsidR="00CD1D60" w:rsidRDefault="00CD1D60" w:rsidP="00A156A6">
            <w:pPr>
              <w:jc w:val="center"/>
            </w:pPr>
            <w:r>
              <w:t xml:space="preserve">August – </w:t>
            </w:r>
            <w:r w:rsidR="00461212">
              <w:t>20</w:t>
            </w:r>
            <w:r w:rsidR="00214F0F">
              <w:t>21</w:t>
            </w:r>
          </w:p>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Science Olympiad</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hAnsi="Times New Roman" w:cs="Times New Roman"/>
                <w:sz w:val="20"/>
                <w:szCs w:val="20"/>
              </w:rPr>
              <w:t>AUGUST</w:t>
            </w:r>
          </w:p>
        </w:tc>
        <w:tc>
          <w:tcPr>
            <w:tcW w:w="662" w:type="pct"/>
            <w:vMerge w:val="restart"/>
            <w:vAlign w:val="center"/>
          </w:tcPr>
          <w:p w:rsidR="00CD1D60" w:rsidRDefault="00CD1D60" w:rsidP="00A156A6">
            <w:pPr>
              <w:jc w:val="center"/>
            </w:pPr>
          </w:p>
        </w:tc>
        <w:tc>
          <w:tcPr>
            <w:tcW w:w="990" w:type="pct"/>
            <w:vMerge w:val="restart"/>
            <w:vAlign w:val="center"/>
          </w:tcPr>
          <w:p w:rsidR="00CD1D60" w:rsidRDefault="00CD1D60" w:rsidP="00A156A6">
            <w:pPr>
              <w:jc w:val="center"/>
            </w:pPr>
          </w:p>
        </w:tc>
        <w:tc>
          <w:tcPr>
            <w:tcW w:w="601" w:type="pct"/>
            <w:vMerge w:val="restart"/>
            <w:vAlign w:val="center"/>
          </w:tcPr>
          <w:p w:rsidR="00CD1D60" w:rsidRDefault="00CD1D60" w:rsidP="00A156A6">
            <w:pPr>
              <w:jc w:val="center"/>
            </w:pPr>
          </w:p>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RO level: Youth Parliament</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hAnsi="Times New Roman" w:cs="Times New Roman"/>
                <w:sz w:val="20"/>
                <w:szCs w:val="20"/>
              </w:rPr>
              <w:t>AUGUST</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Science Exhibition:KV/Cluster level/</w:t>
            </w:r>
          </w:p>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RO level:</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hAnsi="Times New Roman" w:cs="Times New Roman"/>
                <w:sz w:val="20"/>
                <w:szCs w:val="20"/>
              </w:rPr>
              <w:t>AUGUST</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Sports &amp; Games: Cluster level/ Regional level</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hAnsi="Times New Roman" w:cs="Times New Roman"/>
                <w:sz w:val="20"/>
                <w:szCs w:val="20"/>
              </w:rPr>
              <w:t>AUGUST</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Scouts &amp; Guides  :KVS Level: State level Trainers Team Meet</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hAnsi="Times New Roman" w:cs="Times New Roman"/>
                <w:sz w:val="20"/>
                <w:szCs w:val="20"/>
              </w:rPr>
              <w:t>AUGUST</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Students Health Check Up</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hAnsi="Times New Roman" w:cs="Times New Roman"/>
                <w:sz w:val="20"/>
                <w:szCs w:val="20"/>
              </w:rPr>
              <w:t>AUGUST</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val="restart"/>
            <w:vAlign w:val="center"/>
          </w:tcPr>
          <w:p w:rsidR="00CD1D60" w:rsidRDefault="00CD1D60" w:rsidP="00A156A6">
            <w:pPr>
              <w:jc w:val="center"/>
            </w:pPr>
            <w:r>
              <w:t>5</w:t>
            </w:r>
          </w:p>
        </w:tc>
        <w:tc>
          <w:tcPr>
            <w:tcW w:w="563" w:type="pct"/>
            <w:vMerge w:val="restart"/>
            <w:vAlign w:val="center"/>
          </w:tcPr>
          <w:p w:rsidR="00CD1D60" w:rsidRDefault="00CD1D60" w:rsidP="00A156A6">
            <w:pPr>
              <w:jc w:val="center"/>
            </w:pPr>
            <w:r>
              <w:t xml:space="preserve">September – </w:t>
            </w:r>
            <w:r w:rsidR="00461212">
              <w:t>20</w:t>
            </w:r>
            <w:r w:rsidR="00214F0F">
              <w:t>21</w:t>
            </w:r>
          </w:p>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Maths Olympiad</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hAnsi="Times New Roman" w:cs="Times New Roman"/>
                <w:sz w:val="20"/>
                <w:szCs w:val="20"/>
              </w:rPr>
              <w:t>SEPTEMBER</w:t>
            </w:r>
          </w:p>
        </w:tc>
        <w:tc>
          <w:tcPr>
            <w:tcW w:w="662" w:type="pct"/>
            <w:vMerge w:val="restart"/>
            <w:vAlign w:val="center"/>
          </w:tcPr>
          <w:p w:rsidR="00CD1D60" w:rsidRDefault="00CD1D60" w:rsidP="00A156A6">
            <w:pPr>
              <w:jc w:val="center"/>
            </w:pPr>
          </w:p>
        </w:tc>
        <w:tc>
          <w:tcPr>
            <w:tcW w:w="990" w:type="pct"/>
            <w:vMerge w:val="restart"/>
            <w:vAlign w:val="center"/>
          </w:tcPr>
          <w:p w:rsidR="00CD1D60" w:rsidRDefault="00CD1D60" w:rsidP="00A156A6">
            <w:pPr>
              <w:jc w:val="center"/>
            </w:pPr>
          </w:p>
        </w:tc>
        <w:tc>
          <w:tcPr>
            <w:tcW w:w="601" w:type="pct"/>
            <w:vMerge w:val="restart"/>
            <w:vAlign w:val="center"/>
          </w:tcPr>
          <w:p w:rsidR="00CD1D60" w:rsidRDefault="00CD1D60" w:rsidP="00A156A6">
            <w:pPr>
              <w:jc w:val="center"/>
            </w:pPr>
          </w:p>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NHQ:. Rashtrapati Scout/Guide Award Testing Camp</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hAnsi="Times New Roman" w:cs="Times New Roman"/>
                <w:sz w:val="20"/>
                <w:szCs w:val="20"/>
              </w:rPr>
              <w:t>SEPTEMBER</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5000" w:type="pct"/>
            <w:gridSpan w:val="7"/>
            <w:vAlign w:val="center"/>
          </w:tcPr>
          <w:p w:rsidR="00CD1D60" w:rsidRPr="00082D4D" w:rsidRDefault="00CD1D60" w:rsidP="00A156A6">
            <w:pPr>
              <w:jc w:val="center"/>
              <w:rPr>
                <w:rFonts w:ascii="Times New Roman" w:eastAsia="Times New Roman" w:hAnsi="Times New Roman" w:cs="Times New Roman"/>
                <w:b/>
                <w:bCs/>
                <w:color w:val="000000"/>
                <w:sz w:val="36"/>
                <w:szCs w:val="36"/>
              </w:rPr>
            </w:pPr>
            <w:r w:rsidRPr="00082D4D">
              <w:rPr>
                <w:rFonts w:ascii="Times New Roman" w:eastAsia="Times New Roman" w:hAnsi="Times New Roman" w:cs="Times New Roman"/>
                <w:b/>
                <w:bCs/>
                <w:color w:val="000000"/>
                <w:sz w:val="36"/>
                <w:szCs w:val="36"/>
                <w:u w:val="single"/>
              </w:rPr>
              <w:t>AUTUMN BREAK</w:t>
            </w:r>
            <w:r w:rsidRPr="00082D4D">
              <w:rPr>
                <w:rFonts w:ascii="Times New Roman" w:eastAsia="Times New Roman" w:hAnsi="Times New Roman" w:cs="Times New Roman"/>
                <w:b/>
                <w:bCs/>
                <w:color w:val="000000"/>
                <w:sz w:val="36"/>
                <w:szCs w:val="36"/>
              </w:rPr>
              <w:t xml:space="preserve"> (</w:t>
            </w:r>
            <w:r w:rsidR="00214F0F">
              <w:rPr>
                <w:rFonts w:ascii="Times New Roman" w:eastAsia="Times New Roman" w:hAnsi="Times New Roman" w:cs="Times New Roman"/>
                <w:b/>
                <w:bCs/>
                <w:color w:val="000000"/>
                <w:sz w:val="36"/>
                <w:szCs w:val="36"/>
              </w:rPr>
              <w:t>06-10-2021 to 15-10-2022</w:t>
            </w:r>
            <w:r w:rsidRPr="00082D4D">
              <w:rPr>
                <w:rFonts w:ascii="Times New Roman" w:eastAsia="Times New Roman" w:hAnsi="Times New Roman" w:cs="Times New Roman"/>
                <w:b/>
                <w:bCs/>
                <w:color w:val="000000"/>
                <w:sz w:val="36"/>
                <w:szCs w:val="36"/>
              </w:rPr>
              <w:t>)</w:t>
            </w:r>
          </w:p>
          <w:p w:rsidR="00CD1D60" w:rsidRPr="00082D4D" w:rsidRDefault="00CD1D60" w:rsidP="00461212">
            <w:pPr>
              <w:jc w:val="center"/>
              <w:rPr>
                <w:rFonts w:ascii="Times New Roman" w:hAnsi="Times New Roman" w:cs="Times New Roman"/>
                <w:b/>
                <w:bCs/>
                <w:sz w:val="36"/>
                <w:szCs w:val="36"/>
              </w:rPr>
            </w:pPr>
            <w:r>
              <w:rPr>
                <w:rFonts w:ascii="Times New Roman" w:eastAsia="Times New Roman" w:hAnsi="Times New Roman" w:cs="Times New Roman"/>
                <w:b/>
                <w:bCs/>
                <w:color w:val="000000"/>
                <w:sz w:val="36"/>
                <w:szCs w:val="36"/>
              </w:rPr>
              <w:t xml:space="preserve">                                   </w:t>
            </w:r>
          </w:p>
        </w:tc>
      </w:tr>
      <w:tr w:rsidR="00CD1D60" w:rsidTr="00F13801">
        <w:tc>
          <w:tcPr>
            <w:tcW w:w="324" w:type="pct"/>
            <w:vMerge w:val="restart"/>
            <w:vAlign w:val="center"/>
          </w:tcPr>
          <w:p w:rsidR="00CD1D60" w:rsidRDefault="00CD1D60" w:rsidP="00A156A6">
            <w:pPr>
              <w:jc w:val="center"/>
            </w:pPr>
            <w:r>
              <w:t>6</w:t>
            </w:r>
          </w:p>
        </w:tc>
        <w:tc>
          <w:tcPr>
            <w:tcW w:w="563" w:type="pct"/>
            <w:vMerge w:val="restart"/>
            <w:vAlign w:val="center"/>
          </w:tcPr>
          <w:p w:rsidR="00CD1D60" w:rsidRDefault="00CD1D60" w:rsidP="00A156A6">
            <w:pPr>
              <w:jc w:val="center"/>
            </w:pPr>
            <w:r>
              <w:t xml:space="preserve">October – </w:t>
            </w:r>
            <w:r w:rsidR="00461212">
              <w:t>20</w:t>
            </w:r>
            <w:r w:rsidR="00214F0F">
              <w:t>21</w:t>
            </w:r>
          </w:p>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Tentative Half Yearly Examination</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eastAsia="Times New Roman" w:hAnsi="Times New Roman" w:cs="Times New Roman"/>
                <w:color w:val="000000"/>
                <w:sz w:val="20"/>
                <w:szCs w:val="20"/>
              </w:rPr>
              <w:t>OCTOBER</w:t>
            </w:r>
          </w:p>
        </w:tc>
        <w:tc>
          <w:tcPr>
            <w:tcW w:w="662" w:type="pct"/>
            <w:vMerge w:val="restart"/>
            <w:vAlign w:val="center"/>
          </w:tcPr>
          <w:p w:rsidR="00CD1D60" w:rsidRDefault="00CD1D60" w:rsidP="00A156A6">
            <w:pPr>
              <w:jc w:val="center"/>
            </w:pPr>
          </w:p>
        </w:tc>
        <w:tc>
          <w:tcPr>
            <w:tcW w:w="990" w:type="pct"/>
            <w:vMerge w:val="restart"/>
            <w:vAlign w:val="center"/>
          </w:tcPr>
          <w:p w:rsidR="00CD1D60" w:rsidRDefault="00CD1D60" w:rsidP="00A156A6">
            <w:pPr>
              <w:jc w:val="center"/>
            </w:pPr>
          </w:p>
        </w:tc>
        <w:tc>
          <w:tcPr>
            <w:tcW w:w="601" w:type="pct"/>
            <w:vMerge w:val="restart"/>
            <w:vAlign w:val="center"/>
          </w:tcPr>
          <w:p w:rsidR="00CD1D60" w:rsidRDefault="00CD1D60" w:rsidP="00A156A6">
            <w:pPr>
              <w:jc w:val="center"/>
            </w:pPr>
          </w:p>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Youth Parliament:Zonal Level</w:t>
            </w:r>
          </w:p>
        </w:tc>
        <w:tc>
          <w:tcPr>
            <w:tcW w:w="674"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OCTOBER</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Social Science Exhibition : KV/Cluster level</w:t>
            </w:r>
          </w:p>
        </w:tc>
        <w:tc>
          <w:tcPr>
            <w:tcW w:w="674"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OCTOBER</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Science Exhibition: KVS level</w:t>
            </w:r>
          </w:p>
        </w:tc>
        <w:tc>
          <w:tcPr>
            <w:tcW w:w="674"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OCTOBER</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Sports &amp; Games: National level</w:t>
            </w:r>
          </w:p>
        </w:tc>
        <w:tc>
          <w:tcPr>
            <w:tcW w:w="674"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OCTOBER</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PRIMARY SECTION</w:t>
            </w:r>
          </w:p>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Grand Parents Day</w:t>
            </w:r>
          </w:p>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Cluster Level Sports under CMP</w:t>
            </w:r>
          </w:p>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Cluster level CMP Meeting(II)</w:t>
            </w:r>
          </w:p>
        </w:tc>
        <w:tc>
          <w:tcPr>
            <w:tcW w:w="674"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OCTOBER</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val="restart"/>
            <w:vAlign w:val="center"/>
          </w:tcPr>
          <w:p w:rsidR="00CD1D60" w:rsidRDefault="00CD1D60" w:rsidP="00A156A6">
            <w:pPr>
              <w:jc w:val="center"/>
            </w:pPr>
            <w:r>
              <w:t>7</w:t>
            </w:r>
          </w:p>
        </w:tc>
        <w:tc>
          <w:tcPr>
            <w:tcW w:w="563" w:type="pct"/>
            <w:vMerge w:val="restart"/>
            <w:vAlign w:val="center"/>
          </w:tcPr>
          <w:p w:rsidR="00CD1D60" w:rsidRDefault="00CD1D60" w:rsidP="00A156A6">
            <w:pPr>
              <w:jc w:val="center"/>
            </w:pPr>
            <w:r>
              <w:t xml:space="preserve">November – </w:t>
            </w:r>
            <w:r w:rsidR="00461212">
              <w:t>20</w:t>
            </w:r>
            <w:r w:rsidR="00214F0F">
              <w:t>21</w:t>
            </w:r>
          </w:p>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Social Science Exhibition :R.O.Level</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eastAsia="Times New Roman" w:hAnsi="Times New Roman" w:cs="Times New Roman"/>
                <w:color w:val="000000"/>
                <w:sz w:val="20"/>
                <w:szCs w:val="20"/>
              </w:rPr>
              <w:t>NOVEMBER</w:t>
            </w:r>
          </w:p>
        </w:tc>
        <w:tc>
          <w:tcPr>
            <w:tcW w:w="662" w:type="pct"/>
            <w:vMerge w:val="restart"/>
            <w:vAlign w:val="center"/>
          </w:tcPr>
          <w:p w:rsidR="00CD1D60" w:rsidRDefault="00CD1D60" w:rsidP="00A156A6">
            <w:pPr>
              <w:jc w:val="center"/>
            </w:pPr>
          </w:p>
        </w:tc>
        <w:tc>
          <w:tcPr>
            <w:tcW w:w="990" w:type="pct"/>
            <w:vMerge w:val="restart"/>
            <w:vAlign w:val="center"/>
          </w:tcPr>
          <w:p w:rsidR="00CD1D60" w:rsidRDefault="00CD1D60" w:rsidP="00A156A6">
            <w:pPr>
              <w:jc w:val="center"/>
            </w:pPr>
          </w:p>
        </w:tc>
        <w:tc>
          <w:tcPr>
            <w:tcW w:w="601" w:type="pct"/>
            <w:vMerge w:val="restart"/>
            <w:vAlign w:val="center"/>
          </w:tcPr>
          <w:p w:rsidR="00CD1D60" w:rsidRDefault="00CD1D60" w:rsidP="00A156A6">
            <w:pPr>
              <w:jc w:val="center"/>
            </w:pPr>
          </w:p>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Scouts &amp; Guides  :</w:t>
            </w:r>
          </w:p>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Group/Cluster level - 7th November - Flag Day</w:t>
            </w:r>
          </w:p>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District level: Tritiya Sopan Testing Camp</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eastAsia="Times New Roman" w:hAnsi="Times New Roman" w:cs="Times New Roman"/>
                <w:color w:val="000000"/>
                <w:sz w:val="20"/>
                <w:szCs w:val="20"/>
              </w:rPr>
              <w:t>NOVEMBER</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PRIMARY SECTION</w:t>
            </w:r>
          </w:p>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Bal Diwas &amp; Community lunch</w:t>
            </w:r>
          </w:p>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Cluster Level CCA under CMP</w:t>
            </w:r>
          </w:p>
        </w:tc>
        <w:tc>
          <w:tcPr>
            <w:tcW w:w="674"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NOVEMBER</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val="restart"/>
            <w:vAlign w:val="center"/>
          </w:tcPr>
          <w:p w:rsidR="00CD1D60" w:rsidRDefault="00CD1D60" w:rsidP="00A156A6">
            <w:pPr>
              <w:jc w:val="center"/>
            </w:pPr>
            <w:r>
              <w:t>8</w:t>
            </w:r>
          </w:p>
        </w:tc>
        <w:tc>
          <w:tcPr>
            <w:tcW w:w="563" w:type="pct"/>
            <w:vMerge w:val="restart"/>
            <w:vAlign w:val="center"/>
          </w:tcPr>
          <w:p w:rsidR="00CD1D60" w:rsidRDefault="00CD1D60" w:rsidP="00A156A6">
            <w:pPr>
              <w:jc w:val="center"/>
            </w:pPr>
            <w:r>
              <w:t xml:space="preserve">December – </w:t>
            </w:r>
            <w:r w:rsidR="00461212">
              <w:t>20</w:t>
            </w:r>
            <w:r w:rsidR="00214F0F">
              <w:t>21</w:t>
            </w:r>
          </w:p>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 xml:space="preserve">Pre-Board Exam for Class </w:t>
            </w:r>
            <w:r>
              <w:rPr>
                <w:rFonts w:ascii="Times New Roman" w:eastAsia="Times New Roman" w:hAnsi="Times New Roman" w:cs="Times New Roman"/>
                <w:color w:val="000000"/>
                <w:sz w:val="20"/>
                <w:szCs w:val="20"/>
              </w:rPr>
              <w:t xml:space="preserve">X &amp; </w:t>
            </w:r>
            <w:r w:rsidRPr="00B54EA1">
              <w:rPr>
                <w:rFonts w:ascii="Times New Roman" w:eastAsia="Times New Roman" w:hAnsi="Times New Roman" w:cs="Times New Roman"/>
                <w:color w:val="000000"/>
                <w:sz w:val="20"/>
                <w:szCs w:val="20"/>
              </w:rPr>
              <w:t>XII</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eastAsia="Times New Roman" w:hAnsi="Times New Roman" w:cs="Times New Roman"/>
                <w:color w:val="000000"/>
                <w:sz w:val="20"/>
                <w:szCs w:val="20"/>
              </w:rPr>
              <w:t>December</w:t>
            </w:r>
          </w:p>
        </w:tc>
        <w:tc>
          <w:tcPr>
            <w:tcW w:w="662" w:type="pct"/>
            <w:vMerge w:val="restart"/>
            <w:vAlign w:val="center"/>
          </w:tcPr>
          <w:p w:rsidR="00CD1D60" w:rsidRDefault="00CD1D60" w:rsidP="00A156A6">
            <w:pPr>
              <w:jc w:val="center"/>
            </w:pPr>
          </w:p>
        </w:tc>
        <w:tc>
          <w:tcPr>
            <w:tcW w:w="990" w:type="pct"/>
            <w:vMerge w:val="restart"/>
            <w:vAlign w:val="center"/>
          </w:tcPr>
          <w:p w:rsidR="00CD1D60" w:rsidRDefault="00CD1D60" w:rsidP="00A156A6">
            <w:pPr>
              <w:jc w:val="center"/>
            </w:pPr>
          </w:p>
        </w:tc>
        <w:tc>
          <w:tcPr>
            <w:tcW w:w="601" w:type="pct"/>
            <w:vMerge w:val="restart"/>
            <w:vAlign w:val="center"/>
          </w:tcPr>
          <w:p w:rsidR="00CD1D60" w:rsidRDefault="00CD1D60" w:rsidP="00A156A6">
            <w:pPr>
              <w:jc w:val="center"/>
            </w:pPr>
          </w:p>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Science Olympiad</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eastAsia="Times New Roman" w:hAnsi="Times New Roman" w:cs="Times New Roman"/>
                <w:color w:val="000000"/>
                <w:sz w:val="20"/>
                <w:szCs w:val="20"/>
              </w:rPr>
              <w:t>December</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Maths Olympiad</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eastAsia="Times New Roman" w:hAnsi="Times New Roman" w:cs="Times New Roman"/>
                <w:color w:val="000000"/>
                <w:sz w:val="20"/>
                <w:szCs w:val="20"/>
              </w:rPr>
              <w:t>December</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Annual Day of School</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eastAsia="Times New Roman" w:hAnsi="Times New Roman" w:cs="Times New Roman"/>
                <w:color w:val="000000"/>
                <w:sz w:val="20"/>
                <w:szCs w:val="20"/>
              </w:rPr>
              <w:t>December</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Scouts &amp; Guides  :</w:t>
            </w:r>
          </w:p>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KVS level:  State Level Adventure Camp</w:t>
            </w:r>
          </w:p>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NHQ: National  Level Adventure Camp</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eastAsia="Times New Roman" w:hAnsi="Times New Roman" w:cs="Times New Roman"/>
                <w:color w:val="000000"/>
                <w:sz w:val="20"/>
                <w:szCs w:val="20"/>
              </w:rPr>
              <w:t>December</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KVS Foundation Day</w:t>
            </w:r>
          </w:p>
        </w:tc>
        <w:tc>
          <w:tcPr>
            <w:tcW w:w="674"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15</w:t>
            </w:r>
            <w:r w:rsidRPr="00B54EA1">
              <w:rPr>
                <w:rFonts w:ascii="Times New Roman" w:eastAsia="Times New Roman" w:hAnsi="Times New Roman" w:cs="Times New Roman"/>
                <w:color w:val="000000"/>
                <w:sz w:val="20"/>
                <w:szCs w:val="20"/>
                <w:vertAlign w:val="superscript"/>
              </w:rPr>
              <w:t>TH</w:t>
            </w:r>
            <w:r w:rsidRPr="00B54EA1">
              <w:rPr>
                <w:rFonts w:ascii="Times New Roman" w:eastAsia="Times New Roman" w:hAnsi="Times New Roman" w:cs="Times New Roman"/>
                <w:color w:val="000000"/>
                <w:sz w:val="20"/>
                <w:szCs w:val="20"/>
              </w:rPr>
              <w:t xml:space="preserve"> December</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rPr>
          <w:trHeight w:val="980"/>
        </w:trPr>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PRIMARY SECTIONCluster level Cubs &amp; Bulbul Utsav</w:t>
            </w:r>
          </w:p>
        </w:tc>
        <w:tc>
          <w:tcPr>
            <w:tcW w:w="674"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December</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5000" w:type="pct"/>
            <w:gridSpan w:val="7"/>
            <w:vAlign w:val="center"/>
          </w:tcPr>
          <w:p w:rsidR="00CD1D60" w:rsidRPr="00082D4D" w:rsidRDefault="00CD1D60" w:rsidP="00A156A6">
            <w:pPr>
              <w:jc w:val="center"/>
              <w:rPr>
                <w:rFonts w:ascii="Times New Roman" w:eastAsia="Times New Roman" w:hAnsi="Times New Roman" w:cs="Times New Roman"/>
                <w:b/>
                <w:bCs/>
                <w:color w:val="000000"/>
                <w:sz w:val="36"/>
                <w:szCs w:val="36"/>
              </w:rPr>
            </w:pPr>
            <w:r w:rsidRPr="00082D4D">
              <w:rPr>
                <w:rFonts w:ascii="Times New Roman" w:eastAsia="Times New Roman" w:hAnsi="Times New Roman" w:cs="Times New Roman"/>
                <w:b/>
                <w:bCs/>
                <w:color w:val="000000"/>
                <w:sz w:val="36"/>
                <w:szCs w:val="36"/>
                <w:u w:val="single"/>
              </w:rPr>
              <w:t>WINTER BREAK</w:t>
            </w:r>
            <w:r w:rsidRPr="00082D4D">
              <w:rPr>
                <w:rFonts w:ascii="Times New Roman" w:eastAsia="Times New Roman" w:hAnsi="Times New Roman" w:cs="Times New Roman"/>
                <w:b/>
                <w:bCs/>
                <w:color w:val="000000"/>
                <w:sz w:val="36"/>
                <w:szCs w:val="36"/>
              </w:rPr>
              <w:t xml:space="preserve"> (</w:t>
            </w:r>
            <w:r w:rsidR="00214F0F">
              <w:rPr>
                <w:rFonts w:ascii="Times New Roman" w:eastAsia="Times New Roman" w:hAnsi="Times New Roman" w:cs="Times New Roman"/>
                <w:b/>
                <w:bCs/>
                <w:color w:val="000000"/>
                <w:sz w:val="36"/>
                <w:szCs w:val="36"/>
              </w:rPr>
              <w:t>23-12-2021 to 01-01-2022</w:t>
            </w:r>
            <w:r w:rsidRPr="00082D4D">
              <w:rPr>
                <w:rFonts w:ascii="Times New Roman" w:eastAsia="Times New Roman" w:hAnsi="Times New Roman" w:cs="Times New Roman"/>
                <w:b/>
                <w:bCs/>
                <w:color w:val="000000"/>
                <w:sz w:val="36"/>
                <w:szCs w:val="36"/>
              </w:rPr>
              <w:t>)</w:t>
            </w:r>
          </w:p>
          <w:p w:rsidR="00CD1D60" w:rsidRPr="00082D4D" w:rsidRDefault="00CD1D60" w:rsidP="000C715E">
            <w:pPr>
              <w:jc w:val="center"/>
              <w:rPr>
                <w:rFonts w:ascii="Times New Roman" w:hAnsi="Times New Roman" w:cs="Times New Roman"/>
              </w:rPr>
            </w:pPr>
            <w:r>
              <w:rPr>
                <w:rFonts w:ascii="Times New Roman" w:eastAsia="Times New Roman" w:hAnsi="Times New Roman" w:cs="Times New Roman"/>
                <w:b/>
                <w:bCs/>
                <w:color w:val="000000"/>
                <w:sz w:val="36"/>
                <w:szCs w:val="36"/>
              </w:rPr>
              <w:t xml:space="preserve">                                 </w:t>
            </w:r>
          </w:p>
        </w:tc>
      </w:tr>
      <w:tr w:rsidR="00CD1D60" w:rsidTr="00F13801">
        <w:tc>
          <w:tcPr>
            <w:tcW w:w="324" w:type="pct"/>
            <w:vMerge w:val="restart"/>
            <w:vAlign w:val="center"/>
          </w:tcPr>
          <w:p w:rsidR="00CD1D60" w:rsidRDefault="00CD1D60" w:rsidP="00A156A6">
            <w:pPr>
              <w:jc w:val="center"/>
            </w:pPr>
            <w:r>
              <w:t>9</w:t>
            </w:r>
          </w:p>
        </w:tc>
        <w:tc>
          <w:tcPr>
            <w:tcW w:w="563" w:type="pct"/>
            <w:vMerge w:val="restart"/>
            <w:vAlign w:val="center"/>
          </w:tcPr>
          <w:p w:rsidR="00CD1D60" w:rsidRDefault="00CD1D60" w:rsidP="00440A76">
            <w:pPr>
              <w:jc w:val="center"/>
            </w:pPr>
            <w:r>
              <w:t>January – 20</w:t>
            </w:r>
            <w:r w:rsidR="00BF761F">
              <w:t>2</w:t>
            </w:r>
            <w:r w:rsidR="00214F0F">
              <w:t>2</w:t>
            </w:r>
          </w:p>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 annual test for class III to IX &amp; XI</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eastAsia="Times New Roman" w:hAnsi="Times New Roman" w:cs="Times New Roman"/>
                <w:color w:val="000000"/>
                <w:sz w:val="20"/>
                <w:szCs w:val="20"/>
              </w:rPr>
              <w:t>JANUARY</w:t>
            </w:r>
          </w:p>
        </w:tc>
        <w:tc>
          <w:tcPr>
            <w:tcW w:w="662" w:type="pct"/>
            <w:vMerge w:val="restart"/>
            <w:vAlign w:val="center"/>
          </w:tcPr>
          <w:p w:rsidR="00CD1D60" w:rsidRDefault="00CD1D60" w:rsidP="00A156A6">
            <w:pPr>
              <w:jc w:val="center"/>
            </w:pPr>
          </w:p>
        </w:tc>
        <w:tc>
          <w:tcPr>
            <w:tcW w:w="990" w:type="pct"/>
            <w:vMerge w:val="restart"/>
            <w:vAlign w:val="center"/>
          </w:tcPr>
          <w:p w:rsidR="00CD1D60" w:rsidRDefault="00CD1D60" w:rsidP="00A156A6">
            <w:pPr>
              <w:jc w:val="center"/>
            </w:pPr>
          </w:p>
        </w:tc>
        <w:tc>
          <w:tcPr>
            <w:tcW w:w="601" w:type="pct"/>
            <w:vMerge w:val="restart"/>
            <w:vAlign w:val="center"/>
          </w:tcPr>
          <w:p w:rsidR="00CD1D60" w:rsidRDefault="00CD1D60" w:rsidP="00A156A6">
            <w:pPr>
              <w:jc w:val="center"/>
            </w:pPr>
          </w:p>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 xml:space="preserve">Pre-Board Exam for Class </w:t>
            </w:r>
            <w:r>
              <w:rPr>
                <w:rFonts w:ascii="Times New Roman" w:eastAsia="Times New Roman" w:hAnsi="Times New Roman" w:cs="Times New Roman"/>
                <w:color w:val="000000"/>
                <w:sz w:val="20"/>
                <w:szCs w:val="20"/>
              </w:rPr>
              <w:t xml:space="preserve">X &amp; </w:t>
            </w:r>
            <w:r w:rsidRPr="00B54EA1">
              <w:rPr>
                <w:rFonts w:ascii="Times New Roman" w:eastAsia="Times New Roman" w:hAnsi="Times New Roman" w:cs="Times New Roman"/>
                <w:color w:val="000000"/>
                <w:sz w:val="20"/>
                <w:szCs w:val="20"/>
              </w:rPr>
              <w:t>XII</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eastAsia="Times New Roman" w:hAnsi="Times New Roman" w:cs="Times New Roman"/>
                <w:color w:val="000000"/>
                <w:sz w:val="20"/>
                <w:szCs w:val="20"/>
              </w:rPr>
              <w:t>JANUARY</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Students Health Check Up</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eastAsia="Times New Roman" w:hAnsi="Times New Roman" w:cs="Times New Roman"/>
                <w:color w:val="000000"/>
                <w:sz w:val="20"/>
                <w:szCs w:val="20"/>
              </w:rPr>
              <w:t>JANUARY</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School Excursion</w:t>
            </w:r>
          </w:p>
        </w:tc>
        <w:tc>
          <w:tcPr>
            <w:tcW w:w="674" w:type="pct"/>
            <w:vAlign w:val="center"/>
          </w:tcPr>
          <w:p w:rsidR="00CD1D60" w:rsidRPr="00043878"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JANUARY</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val="restart"/>
            <w:vAlign w:val="center"/>
          </w:tcPr>
          <w:p w:rsidR="00CD1D60" w:rsidRDefault="00CD1D60" w:rsidP="00A156A6">
            <w:pPr>
              <w:jc w:val="center"/>
            </w:pPr>
            <w:r>
              <w:t>10</w:t>
            </w:r>
          </w:p>
        </w:tc>
        <w:tc>
          <w:tcPr>
            <w:tcW w:w="563" w:type="pct"/>
            <w:vMerge w:val="restart"/>
            <w:vAlign w:val="center"/>
          </w:tcPr>
          <w:p w:rsidR="00CD1D60" w:rsidRDefault="00CD1D60" w:rsidP="00440A76">
            <w:pPr>
              <w:jc w:val="center"/>
            </w:pPr>
            <w:r>
              <w:t>February - 20</w:t>
            </w:r>
            <w:r w:rsidR="00BF761F">
              <w:t>2</w:t>
            </w:r>
            <w:r w:rsidR="00214F0F">
              <w:t>2</w:t>
            </w:r>
          </w:p>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Board Practical</w:t>
            </w:r>
          </w:p>
        </w:tc>
        <w:tc>
          <w:tcPr>
            <w:tcW w:w="674" w:type="pct"/>
            <w:vAlign w:val="center"/>
          </w:tcPr>
          <w:p w:rsidR="00CD1D60" w:rsidRPr="00B54EA1" w:rsidRDefault="00CD1D60" w:rsidP="00A156A6">
            <w:pPr>
              <w:jc w:val="center"/>
              <w:rPr>
                <w:rFonts w:ascii="Times New Roman" w:hAnsi="Times New Roman" w:cs="Times New Roman"/>
                <w:sz w:val="20"/>
                <w:szCs w:val="20"/>
              </w:rPr>
            </w:pPr>
            <w:r w:rsidRPr="00B54EA1">
              <w:rPr>
                <w:rFonts w:ascii="Times New Roman" w:hAnsi="Times New Roman" w:cs="Times New Roman"/>
                <w:sz w:val="20"/>
                <w:szCs w:val="20"/>
              </w:rPr>
              <w:t>FEBRUARY</w:t>
            </w:r>
          </w:p>
        </w:tc>
        <w:tc>
          <w:tcPr>
            <w:tcW w:w="662" w:type="pct"/>
            <w:vMerge w:val="restart"/>
            <w:vAlign w:val="center"/>
          </w:tcPr>
          <w:p w:rsidR="00CD1D60" w:rsidRDefault="00CD1D60" w:rsidP="00A156A6">
            <w:pPr>
              <w:jc w:val="center"/>
            </w:pPr>
          </w:p>
        </w:tc>
        <w:tc>
          <w:tcPr>
            <w:tcW w:w="990" w:type="pct"/>
            <w:vMerge w:val="restart"/>
            <w:vAlign w:val="center"/>
          </w:tcPr>
          <w:p w:rsidR="00CD1D60" w:rsidRDefault="00CD1D60" w:rsidP="00A156A6">
            <w:pPr>
              <w:jc w:val="center"/>
            </w:pPr>
          </w:p>
        </w:tc>
        <w:tc>
          <w:tcPr>
            <w:tcW w:w="601" w:type="pct"/>
            <w:vMerge w:val="restart"/>
            <w:vAlign w:val="center"/>
          </w:tcPr>
          <w:p w:rsidR="00CD1D60" w:rsidRDefault="00CD1D60" w:rsidP="00A156A6">
            <w:pPr>
              <w:jc w:val="center"/>
            </w:pPr>
          </w:p>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Scouts &amp; Guides  :</w:t>
            </w:r>
          </w:p>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Group/Cluster level :22nd February - Thinking Day</w:t>
            </w:r>
          </w:p>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KVS Level: State Executive Meet</w:t>
            </w:r>
          </w:p>
        </w:tc>
        <w:tc>
          <w:tcPr>
            <w:tcW w:w="674"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hAnsi="Times New Roman" w:cs="Times New Roman"/>
                <w:sz w:val="20"/>
                <w:szCs w:val="20"/>
              </w:rPr>
              <w:t>FEBRUARY</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Merge/>
          </w:tcPr>
          <w:p w:rsidR="00CD1D60" w:rsidRDefault="00CD1D60" w:rsidP="00A156A6"/>
        </w:tc>
        <w:tc>
          <w:tcPr>
            <w:tcW w:w="563" w:type="pct"/>
            <w:vMerge/>
          </w:tcPr>
          <w:p w:rsidR="00CD1D60" w:rsidRDefault="00CD1D60" w:rsidP="00A156A6"/>
        </w:tc>
        <w:tc>
          <w:tcPr>
            <w:tcW w:w="1185" w:type="pct"/>
            <w:vAlign w:val="center"/>
          </w:tcPr>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PRIMARY SECTION</w:t>
            </w:r>
          </w:p>
          <w:p w:rsidR="00CD1D60" w:rsidRPr="00B54EA1" w:rsidRDefault="00CD1D60" w:rsidP="00A156A6">
            <w:pPr>
              <w:jc w:val="center"/>
              <w:rPr>
                <w:rFonts w:ascii="Times New Roman" w:eastAsia="Times New Roman" w:hAnsi="Times New Roman" w:cs="Times New Roman"/>
                <w:color w:val="000000"/>
                <w:sz w:val="20"/>
                <w:szCs w:val="20"/>
              </w:rPr>
            </w:pPr>
            <w:r w:rsidRPr="00B54EA1">
              <w:rPr>
                <w:rFonts w:ascii="Times New Roman" w:eastAsia="Times New Roman" w:hAnsi="Times New Roman" w:cs="Times New Roman"/>
                <w:color w:val="000000"/>
                <w:sz w:val="20"/>
                <w:szCs w:val="20"/>
              </w:rPr>
              <w:t>Cluster level CMP Meeting(III)</w:t>
            </w:r>
          </w:p>
        </w:tc>
        <w:tc>
          <w:tcPr>
            <w:tcW w:w="674"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sidRPr="00B54EA1">
              <w:rPr>
                <w:rFonts w:ascii="Times New Roman" w:hAnsi="Times New Roman" w:cs="Times New Roman"/>
                <w:sz w:val="20"/>
                <w:szCs w:val="20"/>
              </w:rPr>
              <w:t>FEBRUARY</w:t>
            </w:r>
          </w:p>
        </w:tc>
        <w:tc>
          <w:tcPr>
            <w:tcW w:w="662" w:type="pct"/>
            <w:vMerge/>
          </w:tcPr>
          <w:p w:rsidR="00CD1D60" w:rsidRDefault="00CD1D60" w:rsidP="00A156A6"/>
        </w:tc>
        <w:tc>
          <w:tcPr>
            <w:tcW w:w="990" w:type="pct"/>
            <w:vMerge/>
          </w:tcPr>
          <w:p w:rsidR="00CD1D60" w:rsidRDefault="00CD1D60" w:rsidP="00A156A6"/>
        </w:tc>
        <w:tc>
          <w:tcPr>
            <w:tcW w:w="601" w:type="pct"/>
            <w:vMerge/>
          </w:tcPr>
          <w:p w:rsidR="00CD1D60" w:rsidRDefault="00CD1D60" w:rsidP="00A156A6"/>
        </w:tc>
      </w:tr>
      <w:tr w:rsidR="00CD1D60" w:rsidTr="00F13801">
        <w:tc>
          <w:tcPr>
            <w:tcW w:w="324" w:type="pct"/>
            <w:vAlign w:val="center"/>
          </w:tcPr>
          <w:p w:rsidR="00CD1D60" w:rsidRDefault="00CD1D60" w:rsidP="00A156A6">
            <w:pPr>
              <w:jc w:val="center"/>
            </w:pPr>
            <w:r>
              <w:t>11</w:t>
            </w:r>
          </w:p>
        </w:tc>
        <w:tc>
          <w:tcPr>
            <w:tcW w:w="563" w:type="pct"/>
            <w:vAlign w:val="center"/>
          </w:tcPr>
          <w:p w:rsidR="00CD1D60" w:rsidRPr="00B54EA1" w:rsidRDefault="00CD1D60" w:rsidP="00440A76">
            <w:pPr>
              <w:jc w:val="center"/>
              <w:rPr>
                <w:rFonts w:ascii="Times New Roman" w:hAnsi="Times New Roman" w:cs="Times New Roman"/>
                <w:sz w:val="20"/>
                <w:szCs w:val="20"/>
              </w:rPr>
            </w:pPr>
            <w:r>
              <w:rPr>
                <w:rFonts w:ascii="Times New Roman" w:hAnsi="Times New Roman" w:cs="Times New Roman"/>
                <w:sz w:val="20"/>
                <w:szCs w:val="20"/>
              </w:rPr>
              <w:t>March - 20</w:t>
            </w:r>
            <w:r w:rsidR="00BF761F">
              <w:rPr>
                <w:rFonts w:ascii="Times New Roman" w:hAnsi="Times New Roman" w:cs="Times New Roman"/>
                <w:sz w:val="20"/>
                <w:szCs w:val="20"/>
              </w:rPr>
              <w:t>2</w:t>
            </w:r>
            <w:r w:rsidR="00214F0F">
              <w:rPr>
                <w:rFonts w:ascii="Times New Roman" w:hAnsi="Times New Roman" w:cs="Times New Roman"/>
                <w:sz w:val="20"/>
                <w:szCs w:val="20"/>
              </w:rPr>
              <w:t>2</w:t>
            </w:r>
          </w:p>
        </w:tc>
        <w:tc>
          <w:tcPr>
            <w:tcW w:w="1185"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Annual / Session Ending Examination</w:t>
            </w:r>
          </w:p>
        </w:tc>
        <w:tc>
          <w:tcPr>
            <w:tcW w:w="674" w:type="pct"/>
            <w:vAlign w:val="center"/>
          </w:tcPr>
          <w:p w:rsidR="00CD1D60" w:rsidRPr="00B54EA1" w:rsidRDefault="00CD1D60" w:rsidP="00A156A6">
            <w:pPr>
              <w:spacing w:before="100" w:beforeAutospacing="1" w:after="100" w:afterAutospacing="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MARCH</w:t>
            </w:r>
          </w:p>
        </w:tc>
        <w:tc>
          <w:tcPr>
            <w:tcW w:w="662" w:type="pct"/>
            <w:vAlign w:val="center"/>
          </w:tcPr>
          <w:p w:rsidR="00CD1D60" w:rsidRDefault="00CD1D60" w:rsidP="00A156A6">
            <w:pPr>
              <w:jc w:val="center"/>
            </w:pPr>
          </w:p>
        </w:tc>
        <w:tc>
          <w:tcPr>
            <w:tcW w:w="990" w:type="pct"/>
            <w:vAlign w:val="center"/>
          </w:tcPr>
          <w:p w:rsidR="00CD1D60" w:rsidRDefault="00CD1D60" w:rsidP="00A156A6">
            <w:pPr>
              <w:jc w:val="center"/>
            </w:pPr>
          </w:p>
        </w:tc>
        <w:tc>
          <w:tcPr>
            <w:tcW w:w="601" w:type="pct"/>
            <w:vAlign w:val="center"/>
          </w:tcPr>
          <w:p w:rsidR="00CD1D60" w:rsidRDefault="00CD1D60" w:rsidP="00A156A6">
            <w:pPr>
              <w:jc w:val="center"/>
            </w:pPr>
          </w:p>
        </w:tc>
      </w:tr>
    </w:tbl>
    <w:p w:rsidR="00AC4498" w:rsidRPr="00082D4D" w:rsidRDefault="00AC4498" w:rsidP="00F46CB4">
      <w:pPr>
        <w:shd w:val="clear" w:color="auto" w:fill="FFFFFF"/>
        <w:spacing w:after="0" w:line="240" w:lineRule="auto"/>
        <w:rPr>
          <w:rFonts w:ascii="Times New Roman" w:hAnsi="Times New Roman" w:cs="Times New Roman"/>
          <w:sz w:val="28"/>
          <w:szCs w:val="28"/>
        </w:rPr>
      </w:pPr>
    </w:p>
    <w:p w:rsidR="00AC4498" w:rsidRPr="00082D4D" w:rsidRDefault="00AC4498" w:rsidP="00F46CB4">
      <w:pPr>
        <w:shd w:val="clear" w:color="auto" w:fill="FFFFFF"/>
        <w:spacing w:after="0" w:line="240" w:lineRule="auto"/>
        <w:rPr>
          <w:rFonts w:ascii="Times New Roman" w:hAnsi="Times New Roman" w:cs="Times New Roman"/>
          <w:sz w:val="28"/>
          <w:szCs w:val="28"/>
        </w:rPr>
      </w:pPr>
    </w:p>
    <w:p w:rsidR="001765D1" w:rsidRPr="00235CFF" w:rsidRDefault="00324589" w:rsidP="00AC4498">
      <w:pPr>
        <w:pStyle w:val="ListParagraph"/>
        <w:numPr>
          <w:ilvl w:val="0"/>
          <w:numId w:val="20"/>
        </w:numPr>
        <w:shd w:val="clear" w:color="auto" w:fill="FFFFFF"/>
        <w:spacing w:after="0" w:line="240" w:lineRule="auto"/>
        <w:rPr>
          <w:rFonts w:ascii="Times New Roman" w:hAnsi="Times New Roman" w:cs="Times New Roman"/>
          <w:b/>
          <w:bCs/>
          <w:sz w:val="40"/>
          <w:szCs w:val="32"/>
          <w:u w:val="single"/>
        </w:rPr>
      </w:pPr>
      <w:r w:rsidRPr="00082D4D">
        <w:rPr>
          <w:rFonts w:ascii="Times New Roman" w:hAnsi="Times New Roman" w:cs="Times New Roman"/>
          <w:b/>
          <w:sz w:val="32"/>
          <w:szCs w:val="28"/>
          <w:u w:val="single"/>
        </w:rPr>
        <w:t xml:space="preserve">Vidayalaya’s </w:t>
      </w:r>
      <w:r w:rsidR="00F378B6" w:rsidRPr="00082D4D">
        <w:rPr>
          <w:rFonts w:ascii="Times New Roman" w:hAnsi="Times New Roman" w:cs="Times New Roman"/>
          <w:b/>
          <w:sz w:val="32"/>
          <w:szCs w:val="28"/>
          <w:u w:val="single"/>
        </w:rPr>
        <w:t>academic result</w:t>
      </w:r>
    </w:p>
    <w:p w:rsidR="00235CFF" w:rsidRPr="00082D4D" w:rsidRDefault="00235CFF" w:rsidP="00235CFF">
      <w:pPr>
        <w:pStyle w:val="ListParagraph"/>
        <w:shd w:val="clear" w:color="auto" w:fill="FFFFFF"/>
        <w:spacing w:after="0" w:line="240" w:lineRule="auto"/>
        <w:ind w:left="360"/>
        <w:rPr>
          <w:rFonts w:ascii="Times New Roman" w:hAnsi="Times New Roman" w:cs="Times New Roman"/>
          <w:b/>
          <w:bCs/>
          <w:sz w:val="40"/>
          <w:szCs w:val="32"/>
          <w:u w:val="single"/>
        </w:rPr>
      </w:pPr>
    </w:p>
    <w:p w:rsidR="0069795C" w:rsidRPr="00A679A0" w:rsidRDefault="0069795C" w:rsidP="00A679A0">
      <w:pPr>
        <w:pStyle w:val="ListParagraph"/>
        <w:numPr>
          <w:ilvl w:val="0"/>
          <w:numId w:val="18"/>
        </w:numPr>
        <w:shd w:val="clear" w:color="auto" w:fill="FFFFFF"/>
        <w:spacing w:after="0" w:line="240" w:lineRule="auto"/>
        <w:rPr>
          <w:rFonts w:ascii="Times New Roman" w:hAnsi="Times New Roman" w:cs="Times New Roman"/>
          <w:sz w:val="28"/>
          <w:szCs w:val="28"/>
        </w:rPr>
      </w:pPr>
      <w:r w:rsidRPr="00A679A0">
        <w:rPr>
          <w:b/>
          <w:bCs/>
          <w:sz w:val="36"/>
          <w:szCs w:val="36"/>
        </w:rPr>
        <w:t>RESULT FO</w:t>
      </w:r>
      <w:r w:rsidR="00BF761F">
        <w:rPr>
          <w:b/>
          <w:bCs/>
          <w:sz w:val="36"/>
          <w:szCs w:val="36"/>
        </w:rPr>
        <w:t>R PRIMARY SECTION – SESSION 20</w:t>
      </w:r>
      <w:r w:rsidR="00214F0F">
        <w:rPr>
          <w:b/>
          <w:bCs/>
          <w:sz w:val="36"/>
          <w:szCs w:val="36"/>
        </w:rPr>
        <w:t>20-21</w:t>
      </w:r>
    </w:p>
    <w:p w:rsidR="0069795C" w:rsidRPr="0069795C" w:rsidRDefault="0069795C" w:rsidP="00A679A0">
      <w:pPr>
        <w:pStyle w:val="ListParagraph"/>
        <w:spacing w:after="0"/>
        <w:jc w:val="center"/>
        <w:rPr>
          <w:b/>
          <w:bCs/>
          <w:sz w:val="36"/>
          <w:szCs w:val="36"/>
        </w:rPr>
      </w:pPr>
    </w:p>
    <w:tbl>
      <w:tblPr>
        <w:tblStyle w:val="TableGrid"/>
        <w:tblpPr w:leftFromText="180" w:rightFromText="180" w:vertAnchor="text" w:tblpX="-176" w:tblpY="1"/>
        <w:tblOverlap w:val="never"/>
        <w:tblW w:w="9420" w:type="dxa"/>
        <w:tblLayout w:type="fixed"/>
        <w:tblLook w:val="04A0"/>
      </w:tblPr>
      <w:tblGrid>
        <w:gridCol w:w="1100"/>
        <w:gridCol w:w="1844"/>
        <w:gridCol w:w="1863"/>
        <w:gridCol w:w="2422"/>
        <w:gridCol w:w="945"/>
        <w:gridCol w:w="1246"/>
      </w:tblGrid>
      <w:tr w:rsidR="0069795C" w:rsidTr="0069795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jc w:val="center"/>
              <w:rPr>
                <w:rFonts w:cs="Mangal"/>
                <w:b/>
                <w:bCs/>
                <w:sz w:val="32"/>
                <w:szCs w:val="32"/>
                <w:lang w:eastAsia="en-IN"/>
              </w:rPr>
            </w:pPr>
            <w:r>
              <w:rPr>
                <w:b/>
                <w:bCs/>
                <w:sz w:val="32"/>
                <w:szCs w:val="32"/>
                <w:lang w:eastAsia="en-IN"/>
              </w:rPr>
              <w:t>Sr.</w:t>
            </w:r>
          </w:p>
          <w:p w:rsidR="0069795C" w:rsidRDefault="0069795C">
            <w:pPr>
              <w:spacing w:line="276" w:lineRule="auto"/>
              <w:jc w:val="center"/>
              <w:rPr>
                <w:b/>
                <w:bCs/>
                <w:sz w:val="32"/>
                <w:szCs w:val="32"/>
                <w:lang w:eastAsia="en-IN"/>
              </w:rPr>
            </w:pPr>
            <w:r>
              <w:rPr>
                <w:b/>
                <w:bCs/>
                <w:sz w:val="32"/>
                <w:szCs w:val="32"/>
                <w:lang w:eastAsia="en-IN"/>
              </w:rPr>
              <w:t>No.</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Class &amp; Section</w:t>
            </w:r>
          </w:p>
        </w:tc>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jc w:val="center"/>
              <w:rPr>
                <w:rFonts w:cs="Mangal"/>
                <w:b/>
                <w:bCs/>
                <w:sz w:val="32"/>
                <w:szCs w:val="32"/>
                <w:lang w:eastAsia="en-IN"/>
              </w:rPr>
            </w:pPr>
            <w:r>
              <w:rPr>
                <w:b/>
                <w:bCs/>
                <w:sz w:val="32"/>
                <w:szCs w:val="32"/>
                <w:lang w:eastAsia="en-IN"/>
              </w:rPr>
              <w:t>Total No. of</w:t>
            </w:r>
          </w:p>
          <w:p w:rsidR="0069795C" w:rsidRDefault="0069795C">
            <w:pPr>
              <w:spacing w:line="276" w:lineRule="auto"/>
              <w:jc w:val="center"/>
              <w:rPr>
                <w:b/>
                <w:bCs/>
                <w:sz w:val="32"/>
                <w:szCs w:val="32"/>
                <w:lang w:eastAsia="en-IN"/>
              </w:rPr>
            </w:pPr>
            <w:r>
              <w:rPr>
                <w:b/>
                <w:bCs/>
                <w:sz w:val="32"/>
                <w:szCs w:val="32"/>
                <w:lang w:eastAsia="en-IN"/>
              </w:rPr>
              <w:t>Students</w:t>
            </w:r>
          </w:p>
        </w:tc>
        <w:tc>
          <w:tcPr>
            <w:tcW w:w="2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tabs>
                <w:tab w:val="center" w:pos="810"/>
              </w:tabs>
              <w:jc w:val="center"/>
              <w:rPr>
                <w:rFonts w:cs="Mangal"/>
                <w:b/>
                <w:bCs/>
                <w:sz w:val="32"/>
                <w:szCs w:val="32"/>
                <w:lang w:eastAsia="en-IN"/>
              </w:rPr>
            </w:pPr>
            <w:r>
              <w:rPr>
                <w:b/>
                <w:bCs/>
                <w:sz w:val="32"/>
                <w:szCs w:val="32"/>
                <w:lang w:eastAsia="en-IN"/>
              </w:rPr>
              <w:t>No. of Students</w:t>
            </w:r>
          </w:p>
          <w:p w:rsidR="0069795C" w:rsidRDefault="0069795C">
            <w:pPr>
              <w:tabs>
                <w:tab w:val="center" w:pos="810"/>
              </w:tabs>
              <w:spacing w:line="276" w:lineRule="auto"/>
              <w:jc w:val="center"/>
              <w:rPr>
                <w:b/>
                <w:bCs/>
                <w:sz w:val="32"/>
                <w:szCs w:val="32"/>
                <w:lang w:eastAsia="en-IN"/>
              </w:rPr>
            </w:pPr>
            <w:r>
              <w:rPr>
                <w:b/>
                <w:bCs/>
                <w:sz w:val="32"/>
                <w:szCs w:val="32"/>
                <w:lang w:eastAsia="en-IN"/>
              </w:rPr>
              <w:t>Appeared</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Pass</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Pass %</w:t>
            </w:r>
          </w:p>
        </w:tc>
      </w:tr>
      <w:tr w:rsidR="0069795C" w:rsidTr="0069795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1</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I A,B&amp;C</w:t>
            </w:r>
          </w:p>
        </w:tc>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132</w:t>
            </w:r>
          </w:p>
        </w:tc>
        <w:tc>
          <w:tcPr>
            <w:tcW w:w="2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132</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132</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100%</w:t>
            </w:r>
          </w:p>
        </w:tc>
      </w:tr>
      <w:tr w:rsidR="0069795C" w:rsidTr="0069795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2</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II A,B&amp;C</w:t>
            </w:r>
          </w:p>
        </w:tc>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133</w:t>
            </w:r>
          </w:p>
        </w:tc>
        <w:tc>
          <w:tcPr>
            <w:tcW w:w="2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133</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133</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100%</w:t>
            </w:r>
          </w:p>
        </w:tc>
      </w:tr>
      <w:tr w:rsidR="0069795C" w:rsidTr="0069795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3</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III A,B&amp;C</w:t>
            </w:r>
          </w:p>
        </w:tc>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130</w:t>
            </w:r>
          </w:p>
        </w:tc>
        <w:tc>
          <w:tcPr>
            <w:tcW w:w="2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130</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130</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100%</w:t>
            </w:r>
          </w:p>
        </w:tc>
      </w:tr>
      <w:tr w:rsidR="0069795C" w:rsidTr="0069795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4</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IV A,B&amp;C</w:t>
            </w:r>
          </w:p>
        </w:tc>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124</w:t>
            </w:r>
          </w:p>
        </w:tc>
        <w:tc>
          <w:tcPr>
            <w:tcW w:w="2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124</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124</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100%</w:t>
            </w:r>
          </w:p>
        </w:tc>
      </w:tr>
      <w:tr w:rsidR="0069795C" w:rsidTr="0069795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5</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V A,B&amp;C</w:t>
            </w:r>
          </w:p>
        </w:tc>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124</w:t>
            </w:r>
          </w:p>
        </w:tc>
        <w:tc>
          <w:tcPr>
            <w:tcW w:w="2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124</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124</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95C" w:rsidRDefault="0069795C">
            <w:pPr>
              <w:spacing w:line="276" w:lineRule="auto"/>
              <w:jc w:val="center"/>
              <w:rPr>
                <w:b/>
                <w:bCs/>
                <w:sz w:val="32"/>
                <w:szCs w:val="32"/>
                <w:lang w:eastAsia="en-IN"/>
              </w:rPr>
            </w:pPr>
            <w:r>
              <w:rPr>
                <w:b/>
                <w:bCs/>
                <w:sz w:val="32"/>
                <w:szCs w:val="32"/>
                <w:lang w:eastAsia="en-IN"/>
              </w:rPr>
              <w:t>100%</w:t>
            </w:r>
          </w:p>
        </w:tc>
      </w:tr>
    </w:tbl>
    <w:p w:rsidR="0069795C" w:rsidRDefault="0069795C" w:rsidP="005624FC">
      <w:pPr>
        <w:spacing w:after="0"/>
        <w:ind w:left="360"/>
        <w:jc w:val="both"/>
        <w:rPr>
          <w:b/>
          <w:bCs/>
          <w:sz w:val="32"/>
          <w:szCs w:val="32"/>
        </w:rPr>
      </w:pPr>
      <w:r w:rsidRPr="005624FC">
        <w:rPr>
          <w:b/>
          <w:bCs/>
          <w:sz w:val="32"/>
          <w:szCs w:val="32"/>
        </w:rPr>
        <w:br w:type="textWrapping" w:clear="all"/>
        <w:t>Total No. of students appeared from Class I to V - 643.(Six hundred Forty Three only)</w:t>
      </w:r>
    </w:p>
    <w:p w:rsidR="00235CFF" w:rsidRPr="005624FC" w:rsidRDefault="00235CFF" w:rsidP="005624FC">
      <w:pPr>
        <w:spacing w:after="0"/>
        <w:ind w:left="360"/>
        <w:jc w:val="both"/>
        <w:rPr>
          <w:rFonts w:ascii="Calibri" w:hAnsi="Calibri" w:cs="Mangal"/>
          <w:b/>
          <w:bCs/>
          <w:sz w:val="32"/>
          <w:szCs w:val="32"/>
        </w:rPr>
      </w:pPr>
    </w:p>
    <w:p w:rsidR="00324589" w:rsidRDefault="00324589" w:rsidP="00324589">
      <w:pPr>
        <w:pStyle w:val="ListParagraph"/>
        <w:numPr>
          <w:ilvl w:val="0"/>
          <w:numId w:val="18"/>
        </w:numPr>
        <w:shd w:val="clear" w:color="auto" w:fill="FFFFFF"/>
        <w:spacing w:after="0" w:line="240" w:lineRule="auto"/>
        <w:rPr>
          <w:rFonts w:ascii="Times New Roman" w:hAnsi="Times New Roman" w:cs="Times New Roman"/>
          <w:sz w:val="28"/>
          <w:szCs w:val="28"/>
        </w:rPr>
      </w:pPr>
      <w:r w:rsidRPr="00082D4D">
        <w:rPr>
          <w:rFonts w:ascii="Times New Roman" w:hAnsi="Times New Roman" w:cs="Times New Roman"/>
          <w:sz w:val="28"/>
          <w:szCs w:val="28"/>
        </w:rPr>
        <w:lastRenderedPageBreak/>
        <w:t>Secondary</w:t>
      </w:r>
    </w:p>
    <w:tbl>
      <w:tblPr>
        <w:tblStyle w:val="TableGrid"/>
        <w:tblW w:w="0" w:type="auto"/>
        <w:jc w:val="center"/>
        <w:tblLook w:val="04A0"/>
      </w:tblPr>
      <w:tblGrid>
        <w:gridCol w:w="736"/>
        <w:gridCol w:w="1346"/>
        <w:gridCol w:w="2718"/>
        <w:gridCol w:w="1596"/>
        <w:gridCol w:w="1315"/>
        <w:gridCol w:w="1556"/>
      </w:tblGrid>
      <w:tr w:rsidR="00F13801" w:rsidTr="00214F0F">
        <w:trPr>
          <w:trHeight w:val="278"/>
          <w:jc w:val="center"/>
        </w:trPr>
        <w:tc>
          <w:tcPr>
            <w:tcW w:w="711" w:type="dxa"/>
          </w:tcPr>
          <w:p w:rsidR="00F13801" w:rsidRPr="00C57545" w:rsidRDefault="00F13801" w:rsidP="00214F0F">
            <w:pPr>
              <w:jc w:val="center"/>
              <w:rPr>
                <w:rFonts w:ascii="Arial" w:hAnsi="Arial" w:cs="Arial"/>
                <w:b/>
                <w:bCs/>
                <w:sz w:val="24"/>
                <w:szCs w:val="24"/>
                <w:lang w:val="en-US"/>
              </w:rPr>
            </w:pPr>
            <w:r w:rsidRPr="00C57545">
              <w:rPr>
                <w:rFonts w:ascii="Arial" w:hAnsi="Arial" w:cs="Arial"/>
                <w:b/>
                <w:bCs/>
                <w:sz w:val="24"/>
                <w:szCs w:val="24"/>
                <w:lang w:val="en-US"/>
              </w:rPr>
              <w:t>S.no</w:t>
            </w:r>
          </w:p>
        </w:tc>
        <w:tc>
          <w:tcPr>
            <w:tcW w:w="1346" w:type="dxa"/>
          </w:tcPr>
          <w:p w:rsidR="00F13801" w:rsidRPr="00C57545" w:rsidRDefault="00F13801" w:rsidP="00214F0F">
            <w:pPr>
              <w:jc w:val="center"/>
              <w:rPr>
                <w:rFonts w:ascii="Arial" w:hAnsi="Arial" w:cs="Arial"/>
                <w:b/>
                <w:bCs/>
                <w:sz w:val="24"/>
                <w:szCs w:val="21"/>
                <w:lang w:val="en-US" w:bidi="sa-IN"/>
              </w:rPr>
            </w:pPr>
            <w:r w:rsidRPr="00C57545">
              <w:rPr>
                <w:rFonts w:ascii="Arial" w:hAnsi="Arial" w:cs="Arial"/>
                <w:b/>
                <w:bCs/>
                <w:sz w:val="24"/>
                <w:szCs w:val="21"/>
                <w:lang w:val="en-US" w:bidi="sa-IN"/>
              </w:rPr>
              <w:t>Class</w:t>
            </w:r>
          </w:p>
        </w:tc>
        <w:tc>
          <w:tcPr>
            <w:tcW w:w="2718" w:type="dxa"/>
          </w:tcPr>
          <w:p w:rsidR="00F13801" w:rsidRPr="00C57545" w:rsidRDefault="00F13801" w:rsidP="00214F0F">
            <w:pPr>
              <w:jc w:val="center"/>
              <w:rPr>
                <w:rFonts w:ascii="Arial" w:hAnsi="Arial" w:cs="Arial"/>
                <w:b/>
                <w:bCs/>
                <w:sz w:val="24"/>
                <w:szCs w:val="24"/>
                <w:lang w:val="en-US"/>
              </w:rPr>
            </w:pPr>
            <w:r w:rsidRPr="00C57545">
              <w:rPr>
                <w:rFonts w:ascii="Arial" w:hAnsi="Arial" w:cs="Arial"/>
                <w:b/>
                <w:bCs/>
                <w:sz w:val="24"/>
                <w:szCs w:val="24"/>
                <w:lang w:val="en-US"/>
              </w:rPr>
              <w:t>Registered</w:t>
            </w:r>
          </w:p>
        </w:tc>
        <w:tc>
          <w:tcPr>
            <w:tcW w:w="1596" w:type="dxa"/>
          </w:tcPr>
          <w:p w:rsidR="00F13801" w:rsidRPr="00C57545" w:rsidRDefault="00F13801" w:rsidP="00214F0F">
            <w:pPr>
              <w:jc w:val="center"/>
              <w:rPr>
                <w:rFonts w:ascii="Arial" w:hAnsi="Arial" w:cs="Arial"/>
                <w:b/>
                <w:bCs/>
                <w:sz w:val="24"/>
                <w:szCs w:val="24"/>
                <w:lang w:val="en-US"/>
              </w:rPr>
            </w:pPr>
            <w:r w:rsidRPr="00C57545">
              <w:rPr>
                <w:rFonts w:ascii="Arial" w:hAnsi="Arial" w:cs="Arial"/>
                <w:b/>
                <w:bCs/>
                <w:sz w:val="24"/>
                <w:szCs w:val="24"/>
                <w:lang w:val="en-US"/>
              </w:rPr>
              <w:t>Appeared</w:t>
            </w:r>
          </w:p>
        </w:tc>
        <w:tc>
          <w:tcPr>
            <w:tcW w:w="1315" w:type="dxa"/>
          </w:tcPr>
          <w:p w:rsidR="00F13801" w:rsidRPr="00C57545" w:rsidRDefault="00F13801" w:rsidP="00214F0F">
            <w:pPr>
              <w:jc w:val="center"/>
              <w:rPr>
                <w:rFonts w:ascii="Arial" w:hAnsi="Arial" w:cs="Arial"/>
                <w:b/>
                <w:bCs/>
                <w:sz w:val="24"/>
                <w:szCs w:val="24"/>
                <w:lang w:val="en-US"/>
              </w:rPr>
            </w:pPr>
            <w:r w:rsidRPr="00C57545">
              <w:rPr>
                <w:rFonts w:ascii="Arial" w:hAnsi="Arial" w:cs="Arial"/>
                <w:b/>
                <w:bCs/>
                <w:sz w:val="24"/>
                <w:szCs w:val="24"/>
                <w:lang w:val="en-US"/>
              </w:rPr>
              <w:t>Passed</w:t>
            </w:r>
          </w:p>
        </w:tc>
        <w:tc>
          <w:tcPr>
            <w:tcW w:w="1556" w:type="dxa"/>
          </w:tcPr>
          <w:p w:rsidR="00F13801" w:rsidRPr="00C57545" w:rsidRDefault="00F13801" w:rsidP="00214F0F">
            <w:pPr>
              <w:jc w:val="center"/>
              <w:rPr>
                <w:rFonts w:ascii="Arial" w:hAnsi="Arial" w:cs="Arial"/>
                <w:b/>
                <w:bCs/>
                <w:sz w:val="24"/>
                <w:szCs w:val="24"/>
                <w:lang w:val="en-US"/>
              </w:rPr>
            </w:pPr>
            <w:r w:rsidRPr="00C57545">
              <w:rPr>
                <w:rFonts w:ascii="Arial" w:hAnsi="Arial" w:cs="Arial"/>
                <w:b/>
                <w:bCs/>
                <w:sz w:val="24"/>
                <w:szCs w:val="24"/>
                <w:lang w:val="en-US"/>
              </w:rPr>
              <w:t>Pass %</w:t>
            </w:r>
          </w:p>
        </w:tc>
      </w:tr>
      <w:tr w:rsidR="00F13801" w:rsidTr="00214F0F">
        <w:trPr>
          <w:trHeight w:val="278"/>
          <w:jc w:val="center"/>
        </w:trPr>
        <w:tc>
          <w:tcPr>
            <w:tcW w:w="711"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1</w:t>
            </w:r>
          </w:p>
        </w:tc>
        <w:tc>
          <w:tcPr>
            <w:tcW w:w="1346"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XI</w:t>
            </w:r>
          </w:p>
        </w:tc>
        <w:tc>
          <w:tcPr>
            <w:tcW w:w="2718"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94</w:t>
            </w:r>
          </w:p>
        </w:tc>
        <w:tc>
          <w:tcPr>
            <w:tcW w:w="1596"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94</w:t>
            </w:r>
          </w:p>
        </w:tc>
        <w:tc>
          <w:tcPr>
            <w:tcW w:w="1315"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75</w:t>
            </w:r>
          </w:p>
        </w:tc>
        <w:tc>
          <w:tcPr>
            <w:tcW w:w="1556"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79.78</w:t>
            </w:r>
          </w:p>
        </w:tc>
      </w:tr>
      <w:tr w:rsidR="00F13801" w:rsidTr="00214F0F">
        <w:trPr>
          <w:trHeight w:val="278"/>
          <w:jc w:val="center"/>
        </w:trPr>
        <w:tc>
          <w:tcPr>
            <w:tcW w:w="711"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2</w:t>
            </w:r>
          </w:p>
        </w:tc>
        <w:tc>
          <w:tcPr>
            <w:tcW w:w="1346"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IX</w:t>
            </w:r>
          </w:p>
        </w:tc>
        <w:tc>
          <w:tcPr>
            <w:tcW w:w="2718"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136</w:t>
            </w:r>
          </w:p>
        </w:tc>
        <w:tc>
          <w:tcPr>
            <w:tcW w:w="1596"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136</w:t>
            </w:r>
          </w:p>
        </w:tc>
        <w:tc>
          <w:tcPr>
            <w:tcW w:w="1315" w:type="dxa"/>
          </w:tcPr>
          <w:p w:rsidR="00F13801" w:rsidRPr="00C57545" w:rsidRDefault="00F13801" w:rsidP="00214F0F">
            <w:pPr>
              <w:tabs>
                <w:tab w:val="left" w:pos="765"/>
              </w:tabs>
              <w:jc w:val="center"/>
              <w:rPr>
                <w:rFonts w:ascii="Arial" w:hAnsi="Arial" w:cs="Arial"/>
                <w:sz w:val="24"/>
                <w:szCs w:val="24"/>
                <w:lang w:val="en-US"/>
              </w:rPr>
            </w:pPr>
            <w:r w:rsidRPr="00C57545">
              <w:rPr>
                <w:rFonts w:ascii="Arial" w:hAnsi="Arial" w:cs="Arial"/>
                <w:sz w:val="24"/>
                <w:szCs w:val="24"/>
                <w:lang w:val="en-US"/>
              </w:rPr>
              <w:t>109</w:t>
            </w:r>
          </w:p>
        </w:tc>
        <w:tc>
          <w:tcPr>
            <w:tcW w:w="1556"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80.83</w:t>
            </w:r>
          </w:p>
        </w:tc>
      </w:tr>
      <w:tr w:rsidR="00F13801" w:rsidTr="00214F0F">
        <w:trPr>
          <w:trHeight w:val="278"/>
          <w:jc w:val="center"/>
        </w:trPr>
        <w:tc>
          <w:tcPr>
            <w:tcW w:w="711"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3</w:t>
            </w:r>
          </w:p>
        </w:tc>
        <w:tc>
          <w:tcPr>
            <w:tcW w:w="1346"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VIII</w:t>
            </w:r>
          </w:p>
        </w:tc>
        <w:tc>
          <w:tcPr>
            <w:tcW w:w="2718"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136</w:t>
            </w:r>
          </w:p>
        </w:tc>
        <w:tc>
          <w:tcPr>
            <w:tcW w:w="1596"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136</w:t>
            </w:r>
          </w:p>
        </w:tc>
        <w:tc>
          <w:tcPr>
            <w:tcW w:w="1315"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136</w:t>
            </w:r>
          </w:p>
        </w:tc>
        <w:tc>
          <w:tcPr>
            <w:tcW w:w="1556"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100</w:t>
            </w:r>
          </w:p>
        </w:tc>
      </w:tr>
      <w:tr w:rsidR="00F13801" w:rsidTr="00214F0F">
        <w:trPr>
          <w:trHeight w:val="278"/>
          <w:jc w:val="center"/>
        </w:trPr>
        <w:tc>
          <w:tcPr>
            <w:tcW w:w="711"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4</w:t>
            </w:r>
          </w:p>
        </w:tc>
        <w:tc>
          <w:tcPr>
            <w:tcW w:w="1346"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VII</w:t>
            </w:r>
          </w:p>
        </w:tc>
        <w:tc>
          <w:tcPr>
            <w:tcW w:w="2718"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113</w:t>
            </w:r>
          </w:p>
        </w:tc>
        <w:tc>
          <w:tcPr>
            <w:tcW w:w="1596"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113</w:t>
            </w:r>
          </w:p>
        </w:tc>
        <w:tc>
          <w:tcPr>
            <w:tcW w:w="1315"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113</w:t>
            </w:r>
          </w:p>
        </w:tc>
        <w:tc>
          <w:tcPr>
            <w:tcW w:w="1556"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100</w:t>
            </w:r>
          </w:p>
        </w:tc>
      </w:tr>
      <w:tr w:rsidR="00F13801" w:rsidTr="00214F0F">
        <w:trPr>
          <w:trHeight w:val="278"/>
          <w:jc w:val="center"/>
        </w:trPr>
        <w:tc>
          <w:tcPr>
            <w:tcW w:w="711"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5</w:t>
            </w:r>
          </w:p>
        </w:tc>
        <w:tc>
          <w:tcPr>
            <w:tcW w:w="1346"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VI</w:t>
            </w:r>
          </w:p>
        </w:tc>
        <w:tc>
          <w:tcPr>
            <w:tcW w:w="2718"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136</w:t>
            </w:r>
          </w:p>
        </w:tc>
        <w:tc>
          <w:tcPr>
            <w:tcW w:w="1596"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136</w:t>
            </w:r>
          </w:p>
        </w:tc>
        <w:tc>
          <w:tcPr>
            <w:tcW w:w="1315"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136</w:t>
            </w:r>
          </w:p>
        </w:tc>
        <w:tc>
          <w:tcPr>
            <w:tcW w:w="1556" w:type="dxa"/>
          </w:tcPr>
          <w:p w:rsidR="00F13801" w:rsidRPr="00C57545" w:rsidRDefault="00F13801" w:rsidP="00214F0F">
            <w:pPr>
              <w:jc w:val="center"/>
              <w:rPr>
                <w:rFonts w:ascii="Arial" w:hAnsi="Arial" w:cs="Arial"/>
                <w:sz w:val="24"/>
                <w:szCs w:val="24"/>
                <w:lang w:val="en-US"/>
              </w:rPr>
            </w:pPr>
            <w:r w:rsidRPr="00C57545">
              <w:rPr>
                <w:rFonts w:ascii="Arial" w:hAnsi="Arial" w:cs="Arial"/>
                <w:sz w:val="24"/>
                <w:szCs w:val="24"/>
                <w:lang w:val="en-US"/>
              </w:rPr>
              <w:t>100</w:t>
            </w:r>
          </w:p>
        </w:tc>
      </w:tr>
    </w:tbl>
    <w:p w:rsidR="00F13801" w:rsidRPr="00082D4D" w:rsidRDefault="00F13801" w:rsidP="00F13801">
      <w:pPr>
        <w:pStyle w:val="ListParagraph"/>
        <w:shd w:val="clear" w:color="auto" w:fill="FFFFFF"/>
        <w:spacing w:after="0" w:line="240" w:lineRule="auto"/>
        <w:rPr>
          <w:rFonts w:ascii="Times New Roman" w:hAnsi="Times New Roman" w:cs="Times New Roman"/>
          <w:sz w:val="28"/>
          <w:szCs w:val="28"/>
        </w:rPr>
      </w:pPr>
    </w:p>
    <w:p w:rsidR="00324589" w:rsidRPr="00082D4D" w:rsidRDefault="00324589" w:rsidP="00324589">
      <w:pPr>
        <w:pStyle w:val="ListParagraph"/>
        <w:numPr>
          <w:ilvl w:val="0"/>
          <w:numId w:val="18"/>
        </w:numPr>
        <w:shd w:val="clear" w:color="auto" w:fill="FFFFFF"/>
        <w:spacing w:after="0" w:line="240" w:lineRule="auto"/>
        <w:rPr>
          <w:rFonts w:ascii="Times New Roman" w:hAnsi="Times New Roman" w:cs="Times New Roman"/>
          <w:sz w:val="28"/>
          <w:szCs w:val="28"/>
        </w:rPr>
      </w:pPr>
      <w:r w:rsidRPr="00082D4D">
        <w:rPr>
          <w:rFonts w:ascii="Times New Roman" w:hAnsi="Times New Roman" w:cs="Times New Roman"/>
          <w:sz w:val="28"/>
          <w:szCs w:val="28"/>
        </w:rPr>
        <w:t>Class X</w:t>
      </w:r>
    </w:p>
    <w:p w:rsidR="00324589" w:rsidRPr="00082D4D" w:rsidRDefault="00324589" w:rsidP="00324589">
      <w:pPr>
        <w:pStyle w:val="ListParagraph"/>
        <w:numPr>
          <w:ilvl w:val="0"/>
          <w:numId w:val="18"/>
        </w:numPr>
        <w:shd w:val="clear" w:color="auto" w:fill="FFFFFF"/>
        <w:spacing w:after="0" w:line="240" w:lineRule="auto"/>
        <w:rPr>
          <w:rFonts w:ascii="Times New Roman" w:hAnsi="Times New Roman" w:cs="Times New Roman"/>
          <w:sz w:val="28"/>
          <w:szCs w:val="28"/>
        </w:rPr>
      </w:pPr>
      <w:r w:rsidRPr="00082D4D">
        <w:rPr>
          <w:rFonts w:ascii="Times New Roman" w:hAnsi="Times New Roman" w:cs="Times New Roman"/>
          <w:sz w:val="28"/>
          <w:szCs w:val="28"/>
        </w:rPr>
        <w:t>Class XII</w:t>
      </w:r>
    </w:p>
    <w:p w:rsidR="00F378B6" w:rsidRDefault="00F378B6" w:rsidP="00F46CB4">
      <w:pPr>
        <w:shd w:val="clear" w:color="auto" w:fill="FFFFFF"/>
        <w:spacing w:after="0" w:line="240" w:lineRule="auto"/>
        <w:rPr>
          <w:rFonts w:ascii="Times New Roman" w:hAnsi="Times New Roman" w:cs="Times New Roman"/>
          <w:sz w:val="28"/>
          <w:szCs w:val="28"/>
        </w:rPr>
      </w:pPr>
    </w:p>
    <w:p w:rsidR="00F13801" w:rsidRDefault="00F13801" w:rsidP="00F46CB4">
      <w:pPr>
        <w:shd w:val="clear" w:color="auto" w:fill="FFFFFF"/>
        <w:spacing w:after="0" w:line="240" w:lineRule="auto"/>
        <w:rPr>
          <w:rFonts w:ascii="Times New Roman" w:hAnsi="Times New Roman" w:cs="Times New Roman"/>
          <w:sz w:val="28"/>
          <w:szCs w:val="28"/>
        </w:rPr>
      </w:pPr>
    </w:p>
    <w:p w:rsidR="00F13801" w:rsidRDefault="00F13801" w:rsidP="00F46CB4">
      <w:pPr>
        <w:shd w:val="clear" w:color="auto" w:fill="FFFFFF"/>
        <w:spacing w:after="0" w:line="240" w:lineRule="auto"/>
        <w:rPr>
          <w:rFonts w:ascii="Times New Roman" w:hAnsi="Times New Roman" w:cs="Times New Roman"/>
          <w:sz w:val="28"/>
          <w:szCs w:val="28"/>
        </w:rPr>
      </w:pPr>
    </w:p>
    <w:p w:rsidR="00F13801" w:rsidRDefault="00F13801" w:rsidP="00F46CB4">
      <w:pPr>
        <w:shd w:val="clear" w:color="auto" w:fill="FFFFFF"/>
        <w:spacing w:after="0" w:line="240" w:lineRule="auto"/>
        <w:rPr>
          <w:rFonts w:ascii="Times New Roman" w:hAnsi="Times New Roman" w:cs="Times New Roman"/>
          <w:sz w:val="28"/>
          <w:szCs w:val="28"/>
        </w:rPr>
      </w:pPr>
    </w:p>
    <w:p w:rsidR="00F13801" w:rsidRPr="00082D4D" w:rsidRDefault="00F13801" w:rsidP="00F46CB4">
      <w:pPr>
        <w:shd w:val="clear" w:color="auto" w:fill="FFFFFF"/>
        <w:spacing w:after="0" w:line="240" w:lineRule="auto"/>
        <w:rPr>
          <w:rFonts w:ascii="Times New Roman" w:hAnsi="Times New Roman" w:cs="Times New Roman"/>
          <w:sz w:val="28"/>
          <w:szCs w:val="28"/>
        </w:rPr>
      </w:pPr>
    </w:p>
    <w:p w:rsidR="00F378B6" w:rsidRPr="00082D4D" w:rsidRDefault="00F378B6" w:rsidP="00F46CB4">
      <w:pPr>
        <w:pStyle w:val="ListParagraph"/>
        <w:numPr>
          <w:ilvl w:val="0"/>
          <w:numId w:val="20"/>
        </w:numPr>
        <w:shd w:val="clear" w:color="auto" w:fill="FFFFFF"/>
        <w:spacing w:after="0" w:line="240" w:lineRule="auto"/>
        <w:rPr>
          <w:rFonts w:ascii="Times New Roman" w:hAnsi="Times New Roman" w:cs="Times New Roman"/>
          <w:b/>
          <w:bCs/>
          <w:sz w:val="40"/>
          <w:szCs w:val="32"/>
          <w:u w:val="single"/>
        </w:rPr>
      </w:pPr>
      <w:r w:rsidRPr="00082D4D">
        <w:rPr>
          <w:rFonts w:ascii="Times New Roman" w:hAnsi="Times New Roman" w:cs="Times New Roman"/>
          <w:b/>
          <w:sz w:val="32"/>
          <w:szCs w:val="28"/>
          <w:u w:val="single"/>
        </w:rPr>
        <w:t>Vidayalaya’s achievements</w:t>
      </w:r>
      <w:r w:rsidR="00324589" w:rsidRPr="00082D4D">
        <w:rPr>
          <w:rFonts w:ascii="Times New Roman" w:hAnsi="Times New Roman" w:cs="Times New Roman"/>
          <w:b/>
          <w:sz w:val="32"/>
          <w:szCs w:val="28"/>
          <w:u w:val="single"/>
        </w:rPr>
        <w:t xml:space="preserve"> in sports and co-curricular activities</w:t>
      </w:r>
    </w:p>
    <w:p w:rsidR="00324589" w:rsidRPr="00082D4D" w:rsidRDefault="00324589" w:rsidP="00F46CB4">
      <w:pPr>
        <w:shd w:val="clear" w:color="auto" w:fill="FFFFFF"/>
        <w:spacing w:after="0" w:line="240" w:lineRule="auto"/>
        <w:rPr>
          <w:rFonts w:ascii="Times New Roman" w:hAnsi="Times New Roman" w:cs="Times New Roman"/>
          <w:sz w:val="28"/>
          <w:szCs w:val="28"/>
        </w:rPr>
      </w:pPr>
    </w:p>
    <w:p w:rsidR="00324589" w:rsidRDefault="00324589" w:rsidP="00324589">
      <w:pPr>
        <w:pStyle w:val="ListParagraph"/>
        <w:numPr>
          <w:ilvl w:val="0"/>
          <w:numId w:val="19"/>
        </w:numPr>
        <w:shd w:val="clear" w:color="auto" w:fill="FFFFFF"/>
        <w:spacing w:after="0" w:line="240" w:lineRule="auto"/>
        <w:rPr>
          <w:rFonts w:ascii="Times New Roman" w:hAnsi="Times New Roman" w:cs="Times New Roman"/>
          <w:sz w:val="28"/>
          <w:szCs w:val="28"/>
        </w:rPr>
      </w:pPr>
      <w:r w:rsidRPr="00082D4D">
        <w:rPr>
          <w:rFonts w:ascii="Times New Roman" w:hAnsi="Times New Roman" w:cs="Times New Roman"/>
          <w:sz w:val="28"/>
          <w:szCs w:val="28"/>
        </w:rPr>
        <w:t>Primary</w:t>
      </w:r>
    </w:p>
    <w:p w:rsidR="005624FC" w:rsidRDefault="00BB277D" w:rsidP="005624FC">
      <w:pPr>
        <w:pStyle w:val="ListParagraph"/>
        <w:shd w:val="clear" w:color="auto" w:fill="FFFFFF"/>
        <w:spacing w:after="0" w:line="240" w:lineRule="auto"/>
        <w:rPr>
          <w:rFonts w:ascii="Times New Roman" w:hAnsi="Times New Roman" w:cs="Times New Roman"/>
          <w:sz w:val="28"/>
          <w:szCs w:val="28"/>
        </w:rPr>
      </w:pPr>
      <w:r w:rsidRPr="00BB277D">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5pt;margin-top:15.9pt;width:440.5pt;height:242.85pt;z-index:251660288">
            <v:imagedata r:id="rId8" o:title=""/>
            <w10:wrap type="square" side="right"/>
          </v:shape>
          <o:OLEObject Type="Embed" ProgID="Excel.Sheet.12" ShapeID="_x0000_s1026" DrawAspect="Content" ObjectID="_1679377142" r:id="rId9"/>
        </w:pict>
      </w:r>
    </w:p>
    <w:p w:rsidR="005624FC" w:rsidRDefault="005624FC" w:rsidP="00F0482C">
      <w:pPr>
        <w:pStyle w:val="ListParagraph"/>
        <w:shd w:val="clear" w:color="auto" w:fill="FFFFFF"/>
        <w:spacing w:after="0" w:line="240" w:lineRule="auto"/>
        <w:ind w:left="-360"/>
        <w:rPr>
          <w:rFonts w:ascii="Times New Roman" w:hAnsi="Times New Roman" w:cs="Times New Roman"/>
          <w:sz w:val="28"/>
          <w:szCs w:val="28"/>
        </w:rPr>
      </w:pPr>
    </w:p>
    <w:p w:rsidR="005624FC" w:rsidRDefault="005624FC" w:rsidP="00F0482C">
      <w:pPr>
        <w:pStyle w:val="ListParagraph"/>
        <w:shd w:val="clear" w:color="auto" w:fill="FFFFFF"/>
        <w:spacing w:after="0" w:line="240" w:lineRule="auto"/>
        <w:ind w:left="-360"/>
        <w:rPr>
          <w:rFonts w:ascii="Times New Roman" w:hAnsi="Times New Roman" w:cs="Times New Roman"/>
          <w:sz w:val="28"/>
          <w:szCs w:val="28"/>
        </w:rPr>
      </w:pPr>
    </w:p>
    <w:p w:rsidR="005624FC" w:rsidRDefault="005624FC" w:rsidP="00F0482C">
      <w:pPr>
        <w:pStyle w:val="ListParagraph"/>
        <w:shd w:val="clear" w:color="auto" w:fill="FFFFFF"/>
        <w:spacing w:after="0" w:line="240" w:lineRule="auto"/>
        <w:ind w:left="-360"/>
        <w:rPr>
          <w:rFonts w:ascii="Times New Roman" w:hAnsi="Times New Roman" w:cs="Times New Roman"/>
          <w:sz w:val="28"/>
          <w:szCs w:val="28"/>
        </w:rPr>
      </w:pPr>
    </w:p>
    <w:p w:rsidR="005624FC" w:rsidRDefault="005624FC" w:rsidP="00F0482C">
      <w:pPr>
        <w:pStyle w:val="ListParagraph"/>
        <w:shd w:val="clear" w:color="auto" w:fill="FFFFFF"/>
        <w:spacing w:after="0" w:line="240" w:lineRule="auto"/>
        <w:ind w:left="-360"/>
        <w:rPr>
          <w:rFonts w:ascii="Times New Roman" w:hAnsi="Times New Roman" w:cs="Times New Roman"/>
          <w:sz w:val="28"/>
          <w:szCs w:val="28"/>
        </w:rPr>
      </w:pPr>
    </w:p>
    <w:p w:rsidR="005624FC" w:rsidRDefault="005624FC" w:rsidP="00F0482C">
      <w:pPr>
        <w:pStyle w:val="ListParagraph"/>
        <w:shd w:val="clear" w:color="auto" w:fill="FFFFFF"/>
        <w:spacing w:after="0" w:line="240" w:lineRule="auto"/>
        <w:ind w:left="-360"/>
        <w:rPr>
          <w:rFonts w:ascii="Times New Roman" w:hAnsi="Times New Roman" w:cs="Times New Roman"/>
          <w:sz w:val="28"/>
          <w:szCs w:val="28"/>
        </w:rPr>
      </w:pPr>
    </w:p>
    <w:p w:rsidR="005624FC" w:rsidRDefault="005624FC" w:rsidP="00F0482C">
      <w:pPr>
        <w:pStyle w:val="ListParagraph"/>
        <w:shd w:val="clear" w:color="auto" w:fill="FFFFFF"/>
        <w:spacing w:after="0" w:line="240" w:lineRule="auto"/>
        <w:ind w:left="-360"/>
        <w:rPr>
          <w:rFonts w:ascii="Times New Roman" w:hAnsi="Times New Roman" w:cs="Times New Roman"/>
          <w:sz w:val="28"/>
          <w:szCs w:val="28"/>
        </w:rPr>
      </w:pPr>
    </w:p>
    <w:p w:rsidR="005624FC" w:rsidRDefault="005624FC" w:rsidP="00F0482C">
      <w:pPr>
        <w:pStyle w:val="ListParagraph"/>
        <w:shd w:val="clear" w:color="auto" w:fill="FFFFFF"/>
        <w:spacing w:after="0" w:line="240" w:lineRule="auto"/>
        <w:ind w:left="-360"/>
        <w:rPr>
          <w:rFonts w:ascii="Times New Roman" w:hAnsi="Times New Roman" w:cs="Times New Roman"/>
          <w:sz w:val="28"/>
          <w:szCs w:val="28"/>
        </w:rPr>
      </w:pPr>
    </w:p>
    <w:p w:rsidR="005624FC" w:rsidRDefault="005624FC" w:rsidP="00F0482C">
      <w:pPr>
        <w:pStyle w:val="ListParagraph"/>
        <w:shd w:val="clear" w:color="auto" w:fill="FFFFFF"/>
        <w:spacing w:after="0" w:line="240" w:lineRule="auto"/>
        <w:ind w:left="-360"/>
        <w:rPr>
          <w:rFonts w:ascii="Times New Roman" w:hAnsi="Times New Roman" w:cs="Times New Roman"/>
          <w:sz w:val="28"/>
          <w:szCs w:val="28"/>
        </w:rPr>
      </w:pPr>
    </w:p>
    <w:p w:rsidR="005624FC" w:rsidRDefault="005624FC" w:rsidP="00F0482C">
      <w:pPr>
        <w:pStyle w:val="ListParagraph"/>
        <w:shd w:val="clear" w:color="auto" w:fill="FFFFFF"/>
        <w:spacing w:after="0" w:line="240" w:lineRule="auto"/>
        <w:ind w:left="-360"/>
        <w:rPr>
          <w:rFonts w:ascii="Times New Roman" w:hAnsi="Times New Roman" w:cs="Times New Roman"/>
          <w:sz w:val="28"/>
          <w:szCs w:val="28"/>
        </w:rPr>
      </w:pPr>
    </w:p>
    <w:p w:rsidR="005624FC" w:rsidRDefault="005624FC" w:rsidP="00F0482C">
      <w:pPr>
        <w:pStyle w:val="ListParagraph"/>
        <w:shd w:val="clear" w:color="auto" w:fill="FFFFFF"/>
        <w:spacing w:after="0" w:line="240" w:lineRule="auto"/>
        <w:ind w:left="-360"/>
        <w:rPr>
          <w:rFonts w:ascii="Times New Roman" w:hAnsi="Times New Roman" w:cs="Times New Roman"/>
          <w:sz w:val="28"/>
          <w:szCs w:val="28"/>
        </w:rPr>
      </w:pPr>
    </w:p>
    <w:p w:rsidR="005624FC" w:rsidRDefault="005624FC" w:rsidP="00F0482C">
      <w:pPr>
        <w:pStyle w:val="ListParagraph"/>
        <w:shd w:val="clear" w:color="auto" w:fill="FFFFFF"/>
        <w:spacing w:after="0" w:line="240" w:lineRule="auto"/>
        <w:ind w:left="-360"/>
        <w:rPr>
          <w:rFonts w:ascii="Times New Roman" w:hAnsi="Times New Roman" w:cs="Times New Roman"/>
          <w:sz w:val="28"/>
          <w:szCs w:val="28"/>
        </w:rPr>
      </w:pPr>
    </w:p>
    <w:p w:rsidR="005624FC" w:rsidRDefault="005624FC" w:rsidP="00F0482C">
      <w:pPr>
        <w:pStyle w:val="ListParagraph"/>
        <w:shd w:val="clear" w:color="auto" w:fill="FFFFFF"/>
        <w:spacing w:after="0" w:line="240" w:lineRule="auto"/>
        <w:ind w:left="-360"/>
        <w:rPr>
          <w:rFonts w:ascii="Times New Roman" w:hAnsi="Times New Roman" w:cs="Times New Roman"/>
          <w:sz w:val="28"/>
          <w:szCs w:val="28"/>
        </w:rPr>
      </w:pPr>
    </w:p>
    <w:p w:rsidR="005624FC" w:rsidRDefault="005624FC" w:rsidP="00F0482C">
      <w:pPr>
        <w:pStyle w:val="ListParagraph"/>
        <w:shd w:val="clear" w:color="auto" w:fill="FFFFFF"/>
        <w:spacing w:after="0" w:line="240" w:lineRule="auto"/>
        <w:ind w:left="-360"/>
        <w:rPr>
          <w:rFonts w:ascii="Times New Roman" w:hAnsi="Times New Roman" w:cs="Times New Roman"/>
          <w:sz w:val="28"/>
          <w:szCs w:val="28"/>
        </w:rPr>
      </w:pPr>
    </w:p>
    <w:p w:rsidR="005624FC" w:rsidRDefault="005624FC" w:rsidP="00F0482C">
      <w:pPr>
        <w:pStyle w:val="ListParagraph"/>
        <w:shd w:val="clear" w:color="auto" w:fill="FFFFFF"/>
        <w:spacing w:after="0" w:line="240" w:lineRule="auto"/>
        <w:ind w:left="-360"/>
        <w:rPr>
          <w:rFonts w:ascii="Times New Roman" w:hAnsi="Times New Roman" w:cs="Times New Roman"/>
          <w:sz w:val="28"/>
          <w:szCs w:val="28"/>
        </w:rPr>
      </w:pPr>
    </w:p>
    <w:p w:rsidR="005624FC" w:rsidRDefault="005624FC" w:rsidP="00F0482C">
      <w:pPr>
        <w:pStyle w:val="ListParagraph"/>
        <w:shd w:val="clear" w:color="auto" w:fill="FFFFFF"/>
        <w:spacing w:after="0" w:line="240" w:lineRule="auto"/>
        <w:ind w:left="-360"/>
        <w:rPr>
          <w:rFonts w:ascii="Times New Roman" w:hAnsi="Times New Roman" w:cs="Times New Roman"/>
          <w:sz w:val="28"/>
          <w:szCs w:val="28"/>
        </w:rPr>
      </w:pPr>
    </w:p>
    <w:p w:rsidR="005624FC" w:rsidRDefault="005624FC" w:rsidP="00F0482C">
      <w:pPr>
        <w:pStyle w:val="ListParagraph"/>
        <w:shd w:val="clear" w:color="auto" w:fill="FFFFFF"/>
        <w:spacing w:after="0" w:line="240" w:lineRule="auto"/>
        <w:ind w:left="-360"/>
        <w:rPr>
          <w:rFonts w:ascii="Times New Roman" w:hAnsi="Times New Roman" w:cs="Times New Roman"/>
          <w:sz w:val="28"/>
          <w:szCs w:val="28"/>
        </w:rPr>
      </w:pPr>
    </w:p>
    <w:p w:rsidR="005624FC" w:rsidRDefault="005624FC" w:rsidP="00F0482C">
      <w:pPr>
        <w:pStyle w:val="ListParagraph"/>
        <w:shd w:val="clear" w:color="auto" w:fill="FFFFFF"/>
        <w:spacing w:after="0" w:line="240" w:lineRule="auto"/>
        <w:ind w:left="-360"/>
        <w:rPr>
          <w:rFonts w:ascii="Times New Roman" w:hAnsi="Times New Roman" w:cs="Times New Roman"/>
          <w:sz w:val="28"/>
          <w:szCs w:val="28"/>
        </w:rPr>
      </w:pPr>
    </w:p>
    <w:p w:rsidR="005624FC" w:rsidRDefault="005624FC" w:rsidP="00F0482C">
      <w:pPr>
        <w:pStyle w:val="ListParagraph"/>
        <w:shd w:val="clear" w:color="auto" w:fill="FFFFFF"/>
        <w:spacing w:after="0" w:line="240" w:lineRule="auto"/>
        <w:ind w:left="-360"/>
        <w:rPr>
          <w:rFonts w:ascii="Times New Roman" w:hAnsi="Times New Roman" w:cs="Times New Roman"/>
          <w:sz w:val="28"/>
          <w:szCs w:val="28"/>
        </w:rPr>
      </w:pPr>
    </w:p>
    <w:p w:rsidR="00F0482C" w:rsidRPr="00082D4D" w:rsidRDefault="00214F0F" w:rsidP="00944A59">
      <w:pPr>
        <w:pStyle w:val="ListParagraph"/>
        <w:shd w:val="clear" w:color="auto" w:fill="FFFFFF"/>
        <w:spacing w:after="0" w:line="240" w:lineRule="auto"/>
        <w:ind w:left="360"/>
        <w:rPr>
          <w:rFonts w:ascii="Times New Roman" w:hAnsi="Times New Roman" w:cs="Times New Roman"/>
          <w:sz w:val="28"/>
          <w:szCs w:val="28"/>
        </w:rPr>
      </w:pPr>
      <w:r w:rsidRPr="00052DF9">
        <w:rPr>
          <w:rFonts w:ascii="Times New Roman" w:hAnsi="Times New Roman" w:cs="Times New Roman"/>
          <w:sz w:val="28"/>
          <w:szCs w:val="28"/>
        </w:rPr>
        <w:object w:dxaOrig="7328" w:dyaOrig="5328">
          <v:shape id="_x0000_i1027" type="#_x0000_t75" style="width:433.5pt;height:363pt" o:ole="">
            <v:imagedata r:id="rId10" o:title=""/>
          </v:shape>
          <o:OLEObject Type="Embed" ProgID="Excel.Sheet.12" ShapeID="_x0000_i1027" DrawAspect="Content" ObjectID="_1679377138" r:id="rId11"/>
        </w:object>
      </w:r>
      <w:r w:rsidR="005624FC">
        <w:rPr>
          <w:rFonts w:ascii="Times New Roman" w:hAnsi="Times New Roman" w:cs="Times New Roman"/>
          <w:sz w:val="28"/>
          <w:szCs w:val="28"/>
        </w:rPr>
        <w:br w:type="textWrapping" w:clear="all"/>
      </w:r>
    </w:p>
    <w:p w:rsidR="00324589" w:rsidRPr="003719D3" w:rsidRDefault="00324589" w:rsidP="00F46CB4">
      <w:pPr>
        <w:pStyle w:val="ListParagraph"/>
        <w:numPr>
          <w:ilvl w:val="0"/>
          <w:numId w:val="19"/>
        </w:numPr>
        <w:shd w:val="clear" w:color="auto" w:fill="FFFFFF"/>
        <w:spacing w:after="0" w:line="240" w:lineRule="auto"/>
        <w:rPr>
          <w:rFonts w:ascii="Times New Roman" w:hAnsi="Times New Roman" w:cs="Times New Roman"/>
          <w:sz w:val="28"/>
          <w:szCs w:val="28"/>
        </w:rPr>
      </w:pPr>
      <w:r w:rsidRPr="003719D3">
        <w:rPr>
          <w:rFonts w:ascii="Times New Roman" w:hAnsi="Times New Roman" w:cs="Times New Roman"/>
          <w:sz w:val="28"/>
          <w:szCs w:val="28"/>
        </w:rPr>
        <w:lastRenderedPageBreak/>
        <w:t>Secondary</w:t>
      </w:r>
      <w:r w:rsidR="00214F0F" w:rsidRPr="00AB4B24">
        <w:rPr>
          <w:rFonts w:ascii="Times New Roman" w:hAnsi="Times New Roman" w:cs="Times New Roman"/>
          <w:sz w:val="28"/>
          <w:szCs w:val="28"/>
        </w:rPr>
        <w:object w:dxaOrig="9316" w:dyaOrig="14261">
          <v:shape id="_x0000_i1028" type="#_x0000_t75" style="width:466.5pt;height:714.75pt" o:ole="">
            <v:imagedata r:id="rId12" o:title=""/>
          </v:shape>
          <o:OLEObject Type="Embed" ProgID="Excel.Sheet.12" ShapeID="_x0000_i1028" DrawAspect="Content" ObjectID="_1679377139" r:id="rId13"/>
        </w:object>
      </w:r>
    </w:p>
    <w:bookmarkStart w:id="0" w:name="_GoBack"/>
    <w:bookmarkEnd w:id="0"/>
    <w:p w:rsidR="00C61829" w:rsidRDefault="003719D3" w:rsidP="00C61829">
      <w:pPr>
        <w:pStyle w:val="ListParagraph"/>
        <w:shd w:val="clear" w:color="auto" w:fill="FFFFFF"/>
        <w:spacing w:after="0" w:line="240" w:lineRule="auto"/>
        <w:rPr>
          <w:rFonts w:ascii="Times New Roman" w:hAnsi="Times New Roman" w:cs="Times New Roman"/>
          <w:sz w:val="28"/>
          <w:szCs w:val="28"/>
        </w:rPr>
      </w:pPr>
      <w:r w:rsidRPr="00AB4B24">
        <w:rPr>
          <w:rFonts w:ascii="Times New Roman" w:hAnsi="Times New Roman" w:cs="Times New Roman"/>
          <w:sz w:val="28"/>
          <w:szCs w:val="28"/>
        </w:rPr>
        <w:object w:dxaOrig="9316" w:dyaOrig="13970">
          <v:shape id="_x0000_i1025" type="#_x0000_t75" style="width:465.75pt;height:698.25pt" o:ole="">
            <v:imagedata r:id="rId14" o:title=""/>
          </v:shape>
          <o:OLEObject Type="Embed" ProgID="Excel.Sheet.12" ShapeID="_x0000_i1025" DrawAspect="Content" ObjectID="_1679377140" r:id="rId15"/>
        </w:object>
      </w:r>
    </w:p>
    <w:p w:rsidR="003719D3" w:rsidRDefault="003719D3" w:rsidP="00C61829">
      <w:pPr>
        <w:pStyle w:val="ListParagraph"/>
        <w:shd w:val="clear" w:color="auto" w:fill="FFFFFF"/>
        <w:spacing w:after="0" w:line="240" w:lineRule="auto"/>
        <w:rPr>
          <w:rFonts w:ascii="Times New Roman" w:hAnsi="Times New Roman" w:cs="Times New Roman"/>
          <w:sz w:val="28"/>
          <w:szCs w:val="28"/>
        </w:rPr>
      </w:pPr>
    </w:p>
    <w:p w:rsidR="003719D3" w:rsidRDefault="003719D3" w:rsidP="00C61829">
      <w:pPr>
        <w:pStyle w:val="ListParagraph"/>
        <w:shd w:val="clear" w:color="auto" w:fill="FFFFFF"/>
        <w:spacing w:after="0" w:line="240" w:lineRule="auto"/>
        <w:rPr>
          <w:rFonts w:ascii="Times New Roman" w:hAnsi="Times New Roman" w:cs="Times New Roman"/>
          <w:sz w:val="28"/>
          <w:szCs w:val="28"/>
        </w:rPr>
      </w:pPr>
    </w:p>
    <w:p w:rsidR="003719D3" w:rsidRPr="00082D4D" w:rsidRDefault="003719D3" w:rsidP="00C61829">
      <w:pPr>
        <w:pStyle w:val="ListParagraph"/>
        <w:shd w:val="clear" w:color="auto" w:fill="FFFFFF"/>
        <w:spacing w:after="0" w:line="240" w:lineRule="auto"/>
        <w:rPr>
          <w:rFonts w:ascii="Times New Roman" w:hAnsi="Times New Roman" w:cs="Times New Roman"/>
          <w:sz w:val="28"/>
          <w:szCs w:val="28"/>
        </w:rPr>
      </w:pPr>
      <w:r w:rsidRPr="00AB4B24">
        <w:rPr>
          <w:rFonts w:ascii="Times New Roman" w:hAnsi="Times New Roman" w:cs="Times New Roman"/>
          <w:sz w:val="28"/>
          <w:szCs w:val="28"/>
        </w:rPr>
        <w:object w:dxaOrig="9316" w:dyaOrig="7867">
          <v:shape id="_x0000_i1026" type="#_x0000_t75" style="width:465.75pt;height:393.75pt" o:ole="">
            <v:imagedata r:id="rId16" o:title=""/>
          </v:shape>
          <o:OLEObject Type="Embed" ProgID="Excel.Sheet.12" ShapeID="_x0000_i1026" DrawAspect="Content" ObjectID="_1679377141" r:id="rId17"/>
        </w:object>
      </w:r>
    </w:p>
    <w:sectPr w:rsidR="003719D3" w:rsidRPr="00082D4D" w:rsidSect="005624FC">
      <w:footerReference w:type="default" r:id="rId1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5C6" w:rsidRDefault="00B335C6" w:rsidP="00F62DA5">
      <w:pPr>
        <w:spacing w:after="0" w:line="240" w:lineRule="auto"/>
      </w:pPr>
      <w:r>
        <w:separator/>
      </w:r>
    </w:p>
  </w:endnote>
  <w:endnote w:type="continuationSeparator" w:id="1">
    <w:p w:rsidR="00B335C6" w:rsidRDefault="00B335C6" w:rsidP="00F62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434187"/>
      <w:docPartObj>
        <w:docPartGallery w:val="Page Numbers (Bottom of Page)"/>
        <w:docPartUnique/>
      </w:docPartObj>
    </w:sdtPr>
    <w:sdtEndPr>
      <w:rPr>
        <w:noProof/>
      </w:rPr>
    </w:sdtEndPr>
    <w:sdtContent>
      <w:p w:rsidR="00214F0F" w:rsidRDefault="00214F0F">
        <w:pPr>
          <w:pStyle w:val="Footer"/>
          <w:jc w:val="center"/>
        </w:pPr>
        <w:fldSimple w:instr=" PAGE   \* MERGEFORMAT ">
          <w:r w:rsidR="00235CFF">
            <w:rPr>
              <w:noProof/>
            </w:rPr>
            <w:t>11</w:t>
          </w:r>
        </w:fldSimple>
      </w:p>
    </w:sdtContent>
  </w:sdt>
  <w:p w:rsidR="00214F0F" w:rsidRDefault="00214F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5C6" w:rsidRDefault="00B335C6" w:rsidP="00F62DA5">
      <w:pPr>
        <w:spacing w:after="0" w:line="240" w:lineRule="auto"/>
      </w:pPr>
      <w:r>
        <w:separator/>
      </w:r>
    </w:p>
  </w:footnote>
  <w:footnote w:type="continuationSeparator" w:id="1">
    <w:p w:rsidR="00B335C6" w:rsidRDefault="00B335C6" w:rsidP="00F62D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8B8"/>
    <w:multiLevelType w:val="hybridMultilevel"/>
    <w:tmpl w:val="85383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306037"/>
    <w:multiLevelType w:val="hybridMultilevel"/>
    <w:tmpl w:val="CB7833F2"/>
    <w:lvl w:ilvl="0" w:tplc="A860F126">
      <w:start w:val="1"/>
      <w:numFmt w:val="decimal"/>
      <w:lvlText w:val="%1."/>
      <w:lvlJc w:val="left"/>
      <w:pPr>
        <w:ind w:left="900" w:hanging="360"/>
      </w:pPr>
      <w:rPr>
        <w:rFonts w:ascii="Arial" w:hAnsi="Arial" w:cs="Arial" w:hint="default"/>
        <w:i/>
        <w:color w:val="424142"/>
        <w:sz w:val="27"/>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C2491B"/>
    <w:multiLevelType w:val="hybridMultilevel"/>
    <w:tmpl w:val="BA6C4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502C50"/>
    <w:multiLevelType w:val="hybridMultilevel"/>
    <w:tmpl w:val="484617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F915FD5"/>
    <w:multiLevelType w:val="hybridMultilevel"/>
    <w:tmpl w:val="94703A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1DD0176"/>
    <w:multiLevelType w:val="hybridMultilevel"/>
    <w:tmpl w:val="65283D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37A5603"/>
    <w:multiLevelType w:val="hybridMultilevel"/>
    <w:tmpl w:val="FA449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45B19CA"/>
    <w:multiLevelType w:val="hybridMultilevel"/>
    <w:tmpl w:val="152809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303A18"/>
    <w:multiLevelType w:val="hybridMultilevel"/>
    <w:tmpl w:val="BAA4CF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C6B5C4B"/>
    <w:multiLevelType w:val="hybridMultilevel"/>
    <w:tmpl w:val="4502AA20"/>
    <w:lvl w:ilvl="0" w:tplc="40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23D14963"/>
    <w:multiLevelType w:val="hybridMultilevel"/>
    <w:tmpl w:val="5BC6338A"/>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5A84805"/>
    <w:multiLevelType w:val="hybridMultilevel"/>
    <w:tmpl w:val="49AE1B4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A5F4121"/>
    <w:multiLevelType w:val="hybridMultilevel"/>
    <w:tmpl w:val="86306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DC6172"/>
    <w:multiLevelType w:val="hybridMultilevel"/>
    <w:tmpl w:val="3F46E9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FF45039"/>
    <w:multiLevelType w:val="hybridMultilevel"/>
    <w:tmpl w:val="B46E7C2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31485A08"/>
    <w:multiLevelType w:val="hybridMultilevel"/>
    <w:tmpl w:val="75C688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1623C89"/>
    <w:multiLevelType w:val="hybridMultilevel"/>
    <w:tmpl w:val="4B52E8E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33FC095A"/>
    <w:multiLevelType w:val="hybridMultilevel"/>
    <w:tmpl w:val="E96C60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4207BF8"/>
    <w:multiLevelType w:val="hybridMultilevel"/>
    <w:tmpl w:val="4DCA94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1796586"/>
    <w:multiLevelType w:val="hybridMultilevel"/>
    <w:tmpl w:val="2EFE53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604142B"/>
    <w:multiLevelType w:val="hybridMultilevel"/>
    <w:tmpl w:val="7D3C0C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E674CFB"/>
    <w:multiLevelType w:val="hybridMultilevel"/>
    <w:tmpl w:val="0CF44D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1623D4F"/>
    <w:multiLevelType w:val="hybridMultilevel"/>
    <w:tmpl w:val="75409B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1E857F0"/>
    <w:multiLevelType w:val="hybridMultilevel"/>
    <w:tmpl w:val="83944FE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2F106CA"/>
    <w:multiLevelType w:val="hybridMultilevel"/>
    <w:tmpl w:val="30B645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F6D46E2"/>
    <w:multiLevelType w:val="hybridMultilevel"/>
    <w:tmpl w:val="413897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3"/>
  </w:num>
  <w:num w:numId="4">
    <w:abstractNumId w:val="16"/>
  </w:num>
  <w:num w:numId="5">
    <w:abstractNumId w:val="25"/>
  </w:num>
  <w:num w:numId="6">
    <w:abstractNumId w:val="6"/>
  </w:num>
  <w:num w:numId="7">
    <w:abstractNumId w:val="7"/>
  </w:num>
  <w:num w:numId="8">
    <w:abstractNumId w:val="5"/>
  </w:num>
  <w:num w:numId="9">
    <w:abstractNumId w:val="19"/>
  </w:num>
  <w:num w:numId="10">
    <w:abstractNumId w:val="14"/>
  </w:num>
  <w:num w:numId="11">
    <w:abstractNumId w:val="8"/>
  </w:num>
  <w:num w:numId="12">
    <w:abstractNumId w:val="24"/>
  </w:num>
  <w:num w:numId="13">
    <w:abstractNumId w:val="3"/>
  </w:num>
  <w:num w:numId="14">
    <w:abstractNumId w:val="18"/>
  </w:num>
  <w:num w:numId="15">
    <w:abstractNumId w:val="21"/>
  </w:num>
  <w:num w:numId="16">
    <w:abstractNumId w:val="13"/>
  </w:num>
  <w:num w:numId="17">
    <w:abstractNumId w:val="15"/>
  </w:num>
  <w:num w:numId="18">
    <w:abstractNumId w:val="17"/>
  </w:num>
  <w:num w:numId="19">
    <w:abstractNumId w:val="4"/>
  </w:num>
  <w:num w:numId="20">
    <w:abstractNumId w:val="9"/>
  </w:num>
  <w:num w:numId="21">
    <w:abstractNumId w:val="2"/>
  </w:num>
  <w:num w:numId="22">
    <w:abstractNumId w:val="12"/>
  </w:num>
  <w:num w:numId="23">
    <w:abstractNumId w:val="0"/>
  </w:num>
  <w:num w:numId="24">
    <w:abstractNumId w:val="22"/>
  </w:num>
  <w:num w:numId="25">
    <w:abstractNumId w:val="11"/>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5975"/>
    <w:rsid w:val="00003E95"/>
    <w:rsid w:val="0001587C"/>
    <w:rsid w:val="00015C85"/>
    <w:rsid w:val="0001706E"/>
    <w:rsid w:val="00032802"/>
    <w:rsid w:val="00040CC3"/>
    <w:rsid w:val="0004628B"/>
    <w:rsid w:val="0004646D"/>
    <w:rsid w:val="00051CD1"/>
    <w:rsid w:val="00052DF9"/>
    <w:rsid w:val="00063F10"/>
    <w:rsid w:val="00076CEC"/>
    <w:rsid w:val="00082D4D"/>
    <w:rsid w:val="00083205"/>
    <w:rsid w:val="0008527E"/>
    <w:rsid w:val="00085D83"/>
    <w:rsid w:val="00086C4F"/>
    <w:rsid w:val="000C715E"/>
    <w:rsid w:val="000C7450"/>
    <w:rsid w:val="000E4230"/>
    <w:rsid w:val="000E73AD"/>
    <w:rsid w:val="001130B6"/>
    <w:rsid w:val="00132DEF"/>
    <w:rsid w:val="00147FE4"/>
    <w:rsid w:val="00150ADD"/>
    <w:rsid w:val="0015428E"/>
    <w:rsid w:val="00154749"/>
    <w:rsid w:val="00157F17"/>
    <w:rsid w:val="001765D1"/>
    <w:rsid w:val="00183F0B"/>
    <w:rsid w:val="00196057"/>
    <w:rsid w:val="001C5D37"/>
    <w:rsid w:val="001E3C77"/>
    <w:rsid w:val="001F2EE1"/>
    <w:rsid w:val="001F6D96"/>
    <w:rsid w:val="00214F0F"/>
    <w:rsid w:val="00223600"/>
    <w:rsid w:val="00227967"/>
    <w:rsid w:val="00235CFF"/>
    <w:rsid w:val="00243F43"/>
    <w:rsid w:val="00251430"/>
    <w:rsid w:val="002A43C8"/>
    <w:rsid w:val="002C107D"/>
    <w:rsid w:val="002D4989"/>
    <w:rsid w:val="002D7069"/>
    <w:rsid w:val="00315832"/>
    <w:rsid w:val="003200A6"/>
    <w:rsid w:val="00322F7B"/>
    <w:rsid w:val="00324589"/>
    <w:rsid w:val="003271B4"/>
    <w:rsid w:val="00355EA0"/>
    <w:rsid w:val="003637BF"/>
    <w:rsid w:val="003719D3"/>
    <w:rsid w:val="00374A04"/>
    <w:rsid w:val="00390BEB"/>
    <w:rsid w:val="003B322A"/>
    <w:rsid w:val="003B3EEB"/>
    <w:rsid w:val="003C25DE"/>
    <w:rsid w:val="003C46E3"/>
    <w:rsid w:val="003E08F3"/>
    <w:rsid w:val="00406D43"/>
    <w:rsid w:val="00425D43"/>
    <w:rsid w:val="00426F5A"/>
    <w:rsid w:val="00440A76"/>
    <w:rsid w:val="00446BCC"/>
    <w:rsid w:val="00454042"/>
    <w:rsid w:val="00461212"/>
    <w:rsid w:val="004633B4"/>
    <w:rsid w:val="0047588D"/>
    <w:rsid w:val="004A3EC9"/>
    <w:rsid w:val="004B3D18"/>
    <w:rsid w:val="004B5D9D"/>
    <w:rsid w:val="004C31F3"/>
    <w:rsid w:val="004C507F"/>
    <w:rsid w:val="004E19D1"/>
    <w:rsid w:val="004E2957"/>
    <w:rsid w:val="004F43CA"/>
    <w:rsid w:val="00521E3B"/>
    <w:rsid w:val="0052384F"/>
    <w:rsid w:val="00523B0C"/>
    <w:rsid w:val="00527341"/>
    <w:rsid w:val="0053462A"/>
    <w:rsid w:val="00550EBA"/>
    <w:rsid w:val="00553738"/>
    <w:rsid w:val="00555F44"/>
    <w:rsid w:val="00557C6E"/>
    <w:rsid w:val="005624FC"/>
    <w:rsid w:val="00562EA5"/>
    <w:rsid w:val="0056436E"/>
    <w:rsid w:val="00564711"/>
    <w:rsid w:val="00575A37"/>
    <w:rsid w:val="00585975"/>
    <w:rsid w:val="00596F4A"/>
    <w:rsid w:val="005A39DB"/>
    <w:rsid w:val="005C10AA"/>
    <w:rsid w:val="005E1F1E"/>
    <w:rsid w:val="005E28A9"/>
    <w:rsid w:val="006148D1"/>
    <w:rsid w:val="00614E11"/>
    <w:rsid w:val="0062658F"/>
    <w:rsid w:val="00643507"/>
    <w:rsid w:val="00656B02"/>
    <w:rsid w:val="00683554"/>
    <w:rsid w:val="0069795C"/>
    <w:rsid w:val="00697A8B"/>
    <w:rsid w:val="006C7343"/>
    <w:rsid w:val="006D4178"/>
    <w:rsid w:val="006D6793"/>
    <w:rsid w:val="006E3623"/>
    <w:rsid w:val="0070191B"/>
    <w:rsid w:val="00704B3B"/>
    <w:rsid w:val="00722B15"/>
    <w:rsid w:val="00735644"/>
    <w:rsid w:val="0076673E"/>
    <w:rsid w:val="007759F2"/>
    <w:rsid w:val="00784D90"/>
    <w:rsid w:val="007C44DE"/>
    <w:rsid w:val="007E1504"/>
    <w:rsid w:val="007F060B"/>
    <w:rsid w:val="007F7C98"/>
    <w:rsid w:val="00801E78"/>
    <w:rsid w:val="00825239"/>
    <w:rsid w:val="00863297"/>
    <w:rsid w:val="0087767A"/>
    <w:rsid w:val="00880925"/>
    <w:rsid w:val="0089718A"/>
    <w:rsid w:val="008A255A"/>
    <w:rsid w:val="008A4FC2"/>
    <w:rsid w:val="008B15EB"/>
    <w:rsid w:val="008D3415"/>
    <w:rsid w:val="008E0345"/>
    <w:rsid w:val="008E632D"/>
    <w:rsid w:val="008F06CA"/>
    <w:rsid w:val="008F168E"/>
    <w:rsid w:val="009071A6"/>
    <w:rsid w:val="0091487D"/>
    <w:rsid w:val="0094155C"/>
    <w:rsid w:val="00944A59"/>
    <w:rsid w:val="00987732"/>
    <w:rsid w:val="00995E91"/>
    <w:rsid w:val="009A7D11"/>
    <w:rsid w:val="009B7125"/>
    <w:rsid w:val="009F6C40"/>
    <w:rsid w:val="009F712C"/>
    <w:rsid w:val="009F794B"/>
    <w:rsid w:val="00A00B9C"/>
    <w:rsid w:val="00A04B3C"/>
    <w:rsid w:val="00A124FB"/>
    <w:rsid w:val="00A156A6"/>
    <w:rsid w:val="00A219B0"/>
    <w:rsid w:val="00A34B14"/>
    <w:rsid w:val="00A43ED9"/>
    <w:rsid w:val="00A47E97"/>
    <w:rsid w:val="00A6420D"/>
    <w:rsid w:val="00A679A0"/>
    <w:rsid w:val="00A7392E"/>
    <w:rsid w:val="00A871D6"/>
    <w:rsid w:val="00AA7698"/>
    <w:rsid w:val="00AB4B24"/>
    <w:rsid w:val="00AB6E6A"/>
    <w:rsid w:val="00AC4498"/>
    <w:rsid w:val="00AD0EA1"/>
    <w:rsid w:val="00AD35B7"/>
    <w:rsid w:val="00AD60A3"/>
    <w:rsid w:val="00AE4D30"/>
    <w:rsid w:val="00AF34E9"/>
    <w:rsid w:val="00AF3B1F"/>
    <w:rsid w:val="00AF5DE0"/>
    <w:rsid w:val="00AF79C7"/>
    <w:rsid w:val="00B0398B"/>
    <w:rsid w:val="00B04BF5"/>
    <w:rsid w:val="00B17518"/>
    <w:rsid w:val="00B265BE"/>
    <w:rsid w:val="00B335C6"/>
    <w:rsid w:val="00B36AE3"/>
    <w:rsid w:val="00B446CD"/>
    <w:rsid w:val="00B44DF7"/>
    <w:rsid w:val="00B5291C"/>
    <w:rsid w:val="00B54178"/>
    <w:rsid w:val="00B547D5"/>
    <w:rsid w:val="00B54EA1"/>
    <w:rsid w:val="00B72318"/>
    <w:rsid w:val="00B86A0B"/>
    <w:rsid w:val="00BA54D4"/>
    <w:rsid w:val="00BB277D"/>
    <w:rsid w:val="00BB74F4"/>
    <w:rsid w:val="00BC1473"/>
    <w:rsid w:val="00BF761F"/>
    <w:rsid w:val="00C0081C"/>
    <w:rsid w:val="00C373F0"/>
    <w:rsid w:val="00C42A03"/>
    <w:rsid w:val="00C46753"/>
    <w:rsid w:val="00C61829"/>
    <w:rsid w:val="00C71F39"/>
    <w:rsid w:val="00C763F3"/>
    <w:rsid w:val="00C9221E"/>
    <w:rsid w:val="00C93362"/>
    <w:rsid w:val="00CA0F85"/>
    <w:rsid w:val="00CC59F1"/>
    <w:rsid w:val="00CD1D60"/>
    <w:rsid w:val="00CD5898"/>
    <w:rsid w:val="00CE1B65"/>
    <w:rsid w:val="00CE1F34"/>
    <w:rsid w:val="00CF4756"/>
    <w:rsid w:val="00D019F3"/>
    <w:rsid w:val="00D04EEF"/>
    <w:rsid w:val="00D04F77"/>
    <w:rsid w:val="00D13DA8"/>
    <w:rsid w:val="00D142EF"/>
    <w:rsid w:val="00D22848"/>
    <w:rsid w:val="00D2572A"/>
    <w:rsid w:val="00D27947"/>
    <w:rsid w:val="00D44A2A"/>
    <w:rsid w:val="00D52E75"/>
    <w:rsid w:val="00D938D6"/>
    <w:rsid w:val="00D957A3"/>
    <w:rsid w:val="00DB7944"/>
    <w:rsid w:val="00DE6E82"/>
    <w:rsid w:val="00E0215E"/>
    <w:rsid w:val="00E0431C"/>
    <w:rsid w:val="00E04F9E"/>
    <w:rsid w:val="00E131E4"/>
    <w:rsid w:val="00E212FD"/>
    <w:rsid w:val="00E226A0"/>
    <w:rsid w:val="00E24276"/>
    <w:rsid w:val="00E26102"/>
    <w:rsid w:val="00E35B29"/>
    <w:rsid w:val="00E57D09"/>
    <w:rsid w:val="00E7722D"/>
    <w:rsid w:val="00E83927"/>
    <w:rsid w:val="00EC0394"/>
    <w:rsid w:val="00EC4371"/>
    <w:rsid w:val="00ED0ADD"/>
    <w:rsid w:val="00EE5BDA"/>
    <w:rsid w:val="00F0482C"/>
    <w:rsid w:val="00F05271"/>
    <w:rsid w:val="00F10C23"/>
    <w:rsid w:val="00F13801"/>
    <w:rsid w:val="00F378B6"/>
    <w:rsid w:val="00F46CB4"/>
    <w:rsid w:val="00F5660A"/>
    <w:rsid w:val="00F62DA5"/>
    <w:rsid w:val="00F77D03"/>
    <w:rsid w:val="00FA0047"/>
    <w:rsid w:val="00FC16DB"/>
    <w:rsid w:val="00FC7AAE"/>
    <w:rsid w:val="00FF7FCA"/>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107D"/>
    <w:rPr>
      <w:i/>
      <w:iCs/>
    </w:rPr>
  </w:style>
  <w:style w:type="character" w:customStyle="1" w:styleId="apple-converted-space">
    <w:name w:val="apple-converted-space"/>
    <w:basedOn w:val="DefaultParagraphFont"/>
    <w:rsid w:val="002C107D"/>
  </w:style>
  <w:style w:type="paragraph" w:styleId="ListParagraph">
    <w:name w:val="List Paragraph"/>
    <w:basedOn w:val="Normal"/>
    <w:uiPriority w:val="34"/>
    <w:qFormat/>
    <w:rsid w:val="0062658F"/>
    <w:pPr>
      <w:ind w:left="720"/>
      <w:contextualSpacing/>
    </w:pPr>
  </w:style>
  <w:style w:type="paragraph" w:styleId="Subtitle">
    <w:name w:val="Subtitle"/>
    <w:basedOn w:val="Normal"/>
    <w:link w:val="SubtitleChar"/>
    <w:qFormat/>
    <w:rsid w:val="00523B0C"/>
    <w:pPr>
      <w:spacing w:after="0" w:line="240" w:lineRule="auto"/>
      <w:jc w:val="both"/>
    </w:pPr>
    <w:rPr>
      <w:rFonts w:ascii="Arial" w:eastAsia="Times New Roman" w:hAnsi="Arial" w:cs="Times New Roman"/>
      <w:sz w:val="24"/>
      <w:szCs w:val="20"/>
      <w:lang w:val="en-US"/>
    </w:rPr>
  </w:style>
  <w:style w:type="character" w:customStyle="1" w:styleId="SubtitleChar">
    <w:name w:val="Subtitle Char"/>
    <w:basedOn w:val="DefaultParagraphFont"/>
    <w:link w:val="Subtitle"/>
    <w:rsid w:val="00523B0C"/>
    <w:rPr>
      <w:rFonts w:ascii="Arial" w:eastAsia="Times New Roman" w:hAnsi="Arial" w:cs="Times New Roman"/>
      <w:sz w:val="24"/>
      <w:szCs w:val="20"/>
      <w:lang w:val="en-US"/>
    </w:rPr>
  </w:style>
  <w:style w:type="paragraph" w:customStyle="1" w:styleId="p">
    <w:name w:val="p"/>
    <w:basedOn w:val="Normal"/>
    <w:rsid w:val="00227967"/>
    <w:rPr>
      <w:rFonts w:ascii="Arial" w:hAnsi="Arial" w:cs="Arial"/>
      <w:b/>
      <w:bCs/>
      <w:color w:val="424142"/>
      <w:sz w:val="28"/>
      <w:szCs w:val="28"/>
      <w:bdr w:val="none" w:sz="0" w:space="0" w:color="auto" w:frame="1"/>
      <w:shd w:val="clear" w:color="auto" w:fill="FFFFFF"/>
    </w:rPr>
  </w:style>
  <w:style w:type="paragraph" w:styleId="BalloonText">
    <w:name w:val="Balloon Text"/>
    <w:basedOn w:val="Normal"/>
    <w:link w:val="BalloonTextChar"/>
    <w:uiPriority w:val="99"/>
    <w:semiHidden/>
    <w:unhideWhenUsed/>
    <w:rsid w:val="00196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057"/>
    <w:rPr>
      <w:rFonts w:ascii="Tahoma" w:hAnsi="Tahoma" w:cs="Tahoma"/>
      <w:sz w:val="16"/>
      <w:szCs w:val="16"/>
    </w:rPr>
  </w:style>
  <w:style w:type="paragraph" w:styleId="Header">
    <w:name w:val="header"/>
    <w:basedOn w:val="Normal"/>
    <w:link w:val="HeaderChar"/>
    <w:uiPriority w:val="99"/>
    <w:unhideWhenUsed/>
    <w:rsid w:val="00F62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DA5"/>
  </w:style>
  <w:style w:type="paragraph" w:styleId="Footer">
    <w:name w:val="footer"/>
    <w:basedOn w:val="Normal"/>
    <w:link w:val="FooterChar"/>
    <w:uiPriority w:val="99"/>
    <w:unhideWhenUsed/>
    <w:rsid w:val="00F62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DA5"/>
  </w:style>
  <w:style w:type="table" w:styleId="TableGrid">
    <w:name w:val="Table Grid"/>
    <w:basedOn w:val="TableNormal"/>
    <w:uiPriority w:val="59"/>
    <w:rsid w:val="00AC4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C44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107D"/>
    <w:rPr>
      <w:i/>
      <w:iCs/>
    </w:rPr>
  </w:style>
  <w:style w:type="character" w:customStyle="1" w:styleId="apple-converted-space">
    <w:name w:val="apple-converted-space"/>
    <w:basedOn w:val="DefaultParagraphFont"/>
    <w:rsid w:val="002C107D"/>
  </w:style>
  <w:style w:type="paragraph" w:styleId="ListParagraph">
    <w:name w:val="List Paragraph"/>
    <w:basedOn w:val="Normal"/>
    <w:uiPriority w:val="34"/>
    <w:qFormat/>
    <w:rsid w:val="0062658F"/>
    <w:pPr>
      <w:ind w:left="720"/>
      <w:contextualSpacing/>
    </w:pPr>
  </w:style>
  <w:style w:type="paragraph" w:styleId="Subtitle">
    <w:name w:val="Subtitle"/>
    <w:basedOn w:val="Normal"/>
    <w:link w:val="SubtitleChar"/>
    <w:qFormat/>
    <w:rsid w:val="00523B0C"/>
    <w:pPr>
      <w:spacing w:after="0" w:line="240" w:lineRule="auto"/>
      <w:jc w:val="both"/>
    </w:pPr>
    <w:rPr>
      <w:rFonts w:ascii="Arial" w:eastAsia="Times New Roman" w:hAnsi="Arial" w:cs="Times New Roman"/>
      <w:sz w:val="24"/>
      <w:szCs w:val="20"/>
      <w:lang w:val="en-US"/>
    </w:rPr>
  </w:style>
  <w:style w:type="character" w:customStyle="1" w:styleId="SubtitleChar">
    <w:name w:val="Subtitle Char"/>
    <w:basedOn w:val="DefaultParagraphFont"/>
    <w:link w:val="Subtitle"/>
    <w:rsid w:val="00523B0C"/>
    <w:rPr>
      <w:rFonts w:ascii="Arial" w:eastAsia="Times New Roman" w:hAnsi="Arial" w:cs="Times New Roman"/>
      <w:sz w:val="24"/>
      <w:szCs w:val="20"/>
      <w:lang w:val="en-US"/>
    </w:rPr>
  </w:style>
  <w:style w:type="paragraph" w:customStyle="1" w:styleId="p">
    <w:name w:val="p"/>
    <w:basedOn w:val="Normal"/>
    <w:rsid w:val="00227967"/>
    <w:rPr>
      <w:rFonts w:ascii="Arial" w:hAnsi="Arial" w:cs="Arial"/>
      <w:b/>
      <w:bCs/>
      <w:color w:val="424142"/>
      <w:sz w:val="28"/>
      <w:szCs w:val="28"/>
      <w:bdr w:val="none" w:sz="0" w:space="0" w:color="auto" w:frame="1"/>
      <w:shd w:val="clear" w:color="auto" w:fill="FFFFFF"/>
    </w:rPr>
  </w:style>
  <w:style w:type="paragraph" w:styleId="BalloonText">
    <w:name w:val="Balloon Text"/>
    <w:basedOn w:val="Normal"/>
    <w:link w:val="BalloonTextChar"/>
    <w:uiPriority w:val="99"/>
    <w:semiHidden/>
    <w:unhideWhenUsed/>
    <w:rsid w:val="00196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057"/>
    <w:rPr>
      <w:rFonts w:ascii="Tahoma" w:hAnsi="Tahoma" w:cs="Tahoma"/>
      <w:sz w:val="16"/>
      <w:szCs w:val="16"/>
    </w:rPr>
  </w:style>
  <w:style w:type="paragraph" w:styleId="Header">
    <w:name w:val="header"/>
    <w:basedOn w:val="Normal"/>
    <w:link w:val="HeaderChar"/>
    <w:uiPriority w:val="99"/>
    <w:unhideWhenUsed/>
    <w:rsid w:val="00F62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DA5"/>
  </w:style>
  <w:style w:type="paragraph" w:styleId="Footer">
    <w:name w:val="footer"/>
    <w:basedOn w:val="Normal"/>
    <w:link w:val="FooterChar"/>
    <w:uiPriority w:val="99"/>
    <w:unhideWhenUsed/>
    <w:rsid w:val="00F62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DA5"/>
  </w:style>
  <w:style w:type="table" w:styleId="TableGrid">
    <w:name w:val="Table Grid"/>
    <w:basedOn w:val="TableNormal"/>
    <w:uiPriority w:val="59"/>
    <w:rsid w:val="00AC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4498"/>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3389330">
      <w:bodyDiv w:val="1"/>
      <w:marLeft w:val="0"/>
      <w:marRight w:val="0"/>
      <w:marTop w:val="0"/>
      <w:marBottom w:val="0"/>
      <w:divBdr>
        <w:top w:val="none" w:sz="0" w:space="0" w:color="auto"/>
        <w:left w:val="none" w:sz="0" w:space="0" w:color="auto"/>
        <w:bottom w:val="none" w:sz="0" w:space="0" w:color="auto"/>
        <w:right w:val="none" w:sz="0" w:space="0" w:color="auto"/>
      </w:divBdr>
    </w:div>
    <w:div w:id="1600289871">
      <w:bodyDiv w:val="1"/>
      <w:marLeft w:val="0"/>
      <w:marRight w:val="0"/>
      <w:marTop w:val="0"/>
      <w:marBottom w:val="0"/>
      <w:divBdr>
        <w:top w:val="none" w:sz="0" w:space="0" w:color="auto"/>
        <w:left w:val="none" w:sz="0" w:space="0" w:color="auto"/>
        <w:bottom w:val="none" w:sz="0" w:space="0" w:color="auto"/>
        <w:right w:val="none" w:sz="0" w:space="0" w:color="auto"/>
      </w:divBdr>
      <w:divsChild>
        <w:div w:id="1218518049">
          <w:marLeft w:val="0"/>
          <w:marRight w:val="0"/>
          <w:marTop w:val="0"/>
          <w:marBottom w:val="0"/>
          <w:divBdr>
            <w:top w:val="none" w:sz="0" w:space="0" w:color="auto"/>
            <w:left w:val="none" w:sz="0" w:space="0" w:color="auto"/>
            <w:bottom w:val="none" w:sz="0" w:space="0" w:color="auto"/>
            <w:right w:val="none" w:sz="0" w:space="0" w:color="auto"/>
          </w:divBdr>
        </w:div>
        <w:div w:id="1018199752">
          <w:marLeft w:val="0"/>
          <w:marRight w:val="0"/>
          <w:marTop w:val="0"/>
          <w:marBottom w:val="0"/>
          <w:divBdr>
            <w:top w:val="none" w:sz="0" w:space="0" w:color="auto"/>
            <w:left w:val="none" w:sz="0" w:space="0" w:color="auto"/>
            <w:bottom w:val="none" w:sz="0" w:space="0" w:color="auto"/>
            <w:right w:val="none" w:sz="0" w:space="0" w:color="auto"/>
          </w:divBdr>
        </w:div>
      </w:divsChild>
    </w:div>
    <w:div w:id="209127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Worksheet3.xlsx"/><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Excel_Worksheet5.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2.xlsx"/><Relationship Id="rId5" Type="http://schemas.openxmlformats.org/officeDocument/2006/relationships/webSettings" Target="webSettings.xml"/><Relationship Id="rId15" Type="http://schemas.openxmlformats.org/officeDocument/2006/relationships/package" Target="embeddings/Microsoft_Office_Excel_Worksheet4.xlsx"/><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DDF7D-6777-4BE4-BC02-E88E22AD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11</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45</cp:revision>
  <cp:lastPrinted>2099-08-03T19:43:00Z</cp:lastPrinted>
  <dcterms:created xsi:type="dcterms:W3CDTF">2017-03-07T08:10:00Z</dcterms:created>
  <dcterms:modified xsi:type="dcterms:W3CDTF">2021-04-08T03:22:00Z</dcterms:modified>
</cp:coreProperties>
</file>